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470" w:rsidRDefault="00AD223D" w:rsidP="009D04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  <w:r w:rsidRPr="009D0470"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>Отчет</w:t>
      </w:r>
    </w:p>
    <w:p w:rsidR="00AD223D" w:rsidRPr="009D0470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</w:pPr>
      <w:r w:rsidRPr="009D0470">
        <w:rPr>
          <w:rFonts w:ascii="Times New Roman,Bold" w:hAnsi="Times New Roman,Bold" w:cs="Times New Roman,Bold"/>
          <w:b/>
          <w:bCs/>
          <w:color w:val="000000"/>
          <w:sz w:val="28"/>
          <w:szCs w:val="28"/>
        </w:rPr>
        <w:t xml:space="preserve"> о проделанной работе по проекту «500+» муниципального куратора Гаджиевой И.Т.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2021 году участниками федерального проекта «500+» стали 20 школ Табасаранского района Республики Дагестан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К этим школам были назначены кураторы(директора школ ,заместители директоров более успешных школ).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,BoldItalic" w:hAnsi="Times New Roman,BoldItalic" w:cs="Times New Roman,BoldItalic"/>
          <w:b/>
          <w:bCs/>
          <w:i/>
          <w:iCs/>
          <w:color w:val="000000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обеспечить реализацию федерального проекта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адресной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методической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помощи школам с низкими образовательными результатами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развитие</w:t>
      </w:r>
      <w:r w:rsidR="009D04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кадрового потенциала школы, повышения качества основного общего образования в школе.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,BoldItalic" w:hAnsi="Times New Roman,BoldItalic" w:cs="Times New Roman,BoldItalic"/>
          <w:b/>
          <w:bCs/>
          <w:i/>
          <w:iCs/>
          <w:color w:val="000000"/>
          <w:sz w:val="28"/>
          <w:szCs w:val="28"/>
        </w:rPr>
        <w:t>Задача</w:t>
      </w:r>
      <w:r>
        <w:rPr>
          <w:rFonts w:ascii="Times New Roman" w:hAnsi="Times New Roman" w:cs="Times New Roman"/>
          <w:color w:val="000000"/>
          <w:sz w:val="28"/>
          <w:szCs w:val="28"/>
        </w:rPr>
        <w:t>: повышение уровня образовательных возможностей и достижений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обучающихся, повышение уровня компетентности педагогов школы, внедрение новых методов обучения и воспитания, повышения мотивации к обучению;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,BoldItalic" w:hAnsi="Times New Roman,BoldItalic" w:cs="Times New Roman,BoldItalic"/>
          <w:b/>
          <w:bCs/>
          <w:i/>
          <w:iCs/>
          <w:color w:val="000000"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color w:val="000000"/>
          <w:sz w:val="28"/>
          <w:szCs w:val="28"/>
        </w:rPr>
        <w:t>: положительная динамика образовательных результатов обучающихся школы, положительная динамика повышение уровня компетентности педагогов школы, положительная динамика во внедрении новых методов обучения и воспитания и повышения мотивации к обучению.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Работа по проекту началась, в соответствии с методикой оказания адресной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методической помощи общеобразовательным организациям, имеющим низкие образовательные результаты обучающихся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 именно, с изучения источников информации о школе ШНОР (школьный сайт,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соцсети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т.д.), рисковые профили ШНОР (уровень оснащенности, доля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слабо успевающих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учащихся, дефицит кадров, качество преодоления языковых и культурных барьеров, учебная мотивация обучающихся), нормативные документы школ.</w:t>
      </w:r>
    </w:p>
    <w:p w:rsidR="00AD223D" w:rsidRDefault="0073271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Обсудили «рисковые профили школ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» и общие вопросы по реализации данного проекта, наметили план дальнейших действий.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Были проведены обучающие семинары  с приг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>лашением регионального куратора.</w:t>
      </w:r>
    </w:p>
    <w:p w:rsidR="00AD223D" w:rsidRDefault="0073271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Ц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елью и конечным результатом проекта является повышение качества образования обучающихся во всех ШНОР.</w:t>
      </w:r>
      <w:proofErr w:type="gramEnd"/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 всех школах разработаны  дорожные карты, в которые  включены мероприятия по повышению уровня оснащенности школы и которые позволят: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-обеспечить условия для организации горячего питания в соответствии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требованиями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повысить уровень учебной мотивации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 время данной встречи на основании проведенного анализа было предложено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сформировать дорожную карту в соответст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>вии с «рисковыми профилями школ</w:t>
      </w:r>
      <w:r>
        <w:rPr>
          <w:rFonts w:ascii="Times New Roman" w:hAnsi="Times New Roman" w:cs="Times New Roman"/>
          <w:color w:val="000000"/>
          <w:sz w:val="28"/>
          <w:szCs w:val="28"/>
        </w:rPr>
        <w:t>» а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именно: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доработать график прохождения курсов повышения квалификации для учителей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всех ОО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усилить работу по самообразованию педагогических работников;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усилить работу по снижению доли обучающихся с рисками учебной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неуспешности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концу 2021 года за счет создания условий для эффективного обучения и повышения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мотивации школьников к учебной деятельности.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Составлены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/ доработаны Ко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>нцепция программы развития школ, Среднесрочные программы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 xml:space="preserve"> школы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Программы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антирисковым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мерам в соответствии с данной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методикой.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Работа по заполнению информационной системы Мониторинга электронной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дорожной карты ведется в соответствии с памяткой. Проанализированы факторы,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приводящие к низким образовательным результатам, актуальные для школы риски.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Постоянно прослушиваем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проекту.</w:t>
      </w:r>
    </w:p>
    <w:p w:rsidR="00AD223D" w:rsidRDefault="004B6966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Создан раздел на сайте МКУ «Управление образования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 xml:space="preserve">» и размещены </w:t>
      </w:r>
      <w:proofErr w:type="spellStart"/>
      <w:r w:rsidR="00AD223D">
        <w:rPr>
          <w:rFonts w:ascii="Times New Roman" w:hAnsi="Times New Roman" w:cs="Times New Roman"/>
          <w:color w:val="000000"/>
          <w:sz w:val="28"/>
          <w:szCs w:val="28"/>
        </w:rPr>
        <w:t>документы</w:t>
      </w:r>
      <w:r w:rsidR="0073271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регламентирующие</w:t>
      </w:r>
      <w:proofErr w:type="spellEnd"/>
      <w:r w:rsidR="00AD223D">
        <w:rPr>
          <w:rFonts w:ascii="Times New Roman" w:hAnsi="Times New Roman" w:cs="Times New Roman"/>
          <w:color w:val="000000"/>
          <w:sz w:val="28"/>
          <w:szCs w:val="28"/>
        </w:rPr>
        <w:t xml:space="preserve"> проект «500+» (далее ссылка- </w:t>
      </w:r>
      <w:r w:rsidR="00AD223D">
        <w:rPr>
          <w:rFonts w:ascii="Times New Roman" w:hAnsi="Times New Roman" w:cs="Times New Roman"/>
          <w:color w:val="0563C2"/>
          <w:sz w:val="28"/>
          <w:szCs w:val="28"/>
        </w:rPr>
        <w:t xml:space="preserve"> 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Меры среднесрочн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>ых программ во всех ОО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исполняются в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соответствии со сро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>ками. Также все школы пользую</w:t>
      </w:r>
      <w:r>
        <w:rPr>
          <w:rFonts w:ascii="Times New Roman" w:hAnsi="Times New Roman" w:cs="Times New Roman"/>
          <w:color w:val="000000"/>
          <w:sz w:val="28"/>
          <w:szCs w:val="28"/>
        </w:rPr>
        <w:t>тся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методическими материалами на сайте ФИОКО.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оценки результативности принимаемы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х мер по рисковым профилям ШНОР </w:t>
      </w:r>
      <w:r>
        <w:rPr>
          <w:rFonts w:ascii="Times New Roman" w:hAnsi="Times New Roman" w:cs="Times New Roman"/>
          <w:color w:val="000000"/>
          <w:sz w:val="28"/>
          <w:szCs w:val="28"/>
        </w:rPr>
        <w:t>систематически оказывается методическая помощь. На сегодняшний день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проанализирована и оказана методическая пом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>ощь всем ОО (ШНОР)</w:t>
      </w:r>
    </w:p>
    <w:p w:rsidR="00AD223D" w:rsidRDefault="0073271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ст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олько,</w:t>
      </w:r>
      <w:r>
        <w:rPr>
          <w:rFonts w:ascii="Times New Roman" w:hAnsi="Times New Roman" w:cs="Times New Roman"/>
          <w:color w:val="000000"/>
          <w:sz w:val="28"/>
          <w:szCs w:val="28"/>
        </w:rPr>
        <w:t>сколько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 xml:space="preserve"> это возможно.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Разработан следующий план мероприятий по устранению выявленных недочетов:</w:t>
      </w:r>
    </w:p>
    <w:p w:rsidR="00AD223D" w:rsidRDefault="004B6966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="00AD223D">
        <w:rPr>
          <w:rFonts w:ascii="Times New Roman" w:hAnsi="Times New Roman" w:cs="Times New Roman"/>
          <w:color w:val="000000"/>
          <w:sz w:val="28"/>
          <w:szCs w:val="28"/>
        </w:rPr>
        <w:t>азработать новый график прохождения курсов повышения квалификации и пройти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их согласно  графику ДИРО;</w:t>
      </w:r>
    </w:p>
    <w:p w:rsidR="004B6966" w:rsidRDefault="00AD223D" w:rsidP="004B69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Провести заседание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МО учителей 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по всем предметным направлениям по</w:t>
      </w:r>
    </w:p>
    <w:p w:rsidR="00AD223D" w:rsidRDefault="009D0470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повышению качества образования;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Провести тестирование для педагогов и обучающихся.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Организовать круглый стол «Развивающие методы и способы обучения»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Доработать распределения учебной нагрузки.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Провести анализ (мониторинг) успеваемости обучающихся для выявления динамики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образовательных результатов в ШНОР.</w:t>
      </w:r>
    </w:p>
    <w:p w:rsidR="00AD223D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Вовлечь руководителя, педагогов и обучающихся ШНОР в конкурсы, проекты,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гранты на различных уровнях.</w:t>
      </w:r>
    </w:p>
    <w:p w:rsidR="00EB5781" w:rsidRDefault="00AD223D" w:rsidP="00AD22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Организовать педагогическое сообщество для обмена опытом между школами и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учителями</w:t>
      </w:r>
      <w:r w:rsidR="004B6966">
        <w:rPr>
          <w:rFonts w:ascii="Times New Roman" w:hAnsi="Times New Roman" w:cs="Times New Roman"/>
          <w:color w:val="000000"/>
          <w:sz w:val="28"/>
          <w:szCs w:val="28"/>
        </w:rPr>
        <w:t xml:space="preserve"> школ с низкими образовательными результатами и </w:t>
      </w:r>
      <w:r w:rsidR="003F0619">
        <w:rPr>
          <w:rFonts w:ascii="Times New Roman" w:hAnsi="Times New Roman" w:cs="Times New Roman"/>
          <w:color w:val="000000"/>
          <w:sz w:val="28"/>
          <w:szCs w:val="28"/>
        </w:rPr>
        <w:t xml:space="preserve">курируемыми школами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проблемам</w:t>
      </w:r>
      <w:r w:rsidR="003F06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качества образования.</w:t>
      </w:r>
    </w:p>
    <w:p w:rsidR="00EB5781" w:rsidRPr="00EB5781" w:rsidRDefault="00EB5781" w:rsidP="00EB578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Pr="00EB5781">
        <w:rPr>
          <w:rFonts w:ascii="Times New Roman" w:eastAsia="Calibri" w:hAnsi="Times New Roman" w:cs="Times New Roman"/>
          <w:sz w:val="28"/>
          <w:szCs w:val="28"/>
        </w:rPr>
        <w:t>Сформированная слаженная система взаимодействия ШНОР, их кураторов, муниципальных и регионального координаторов, муниципальных органов управления образованием и Дагестанского института развития образования позволит школам выйти из статуса «школ с низкими образовательными результатами».</w:t>
      </w:r>
    </w:p>
    <w:p w:rsidR="00EB5781" w:rsidRPr="00EB5781" w:rsidRDefault="00EB5781" w:rsidP="00EB5781">
      <w:pPr>
        <w:rPr>
          <w:rFonts w:ascii="Times New Roman" w:eastAsia="Calibri" w:hAnsi="Times New Roman" w:cs="Times New Roman"/>
          <w:sz w:val="28"/>
          <w:szCs w:val="28"/>
        </w:rPr>
      </w:pPr>
    </w:p>
    <w:p w:rsidR="00AD223D" w:rsidRPr="00EB5781" w:rsidRDefault="00AD223D" w:rsidP="00EB5781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AD223D" w:rsidRPr="00EB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1A"/>
    <w:rsid w:val="003F0619"/>
    <w:rsid w:val="004B6966"/>
    <w:rsid w:val="0073271D"/>
    <w:rsid w:val="0089422D"/>
    <w:rsid w:val="009C1F1A"/>
    <w:rsid w:val="009D0470"/>
    <w:rsid w:val="00AD223D"/>
    <w:rsid w:val="00EB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9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Изамет66</cp:lastModifiedBy>
  <cp:revision>7</cp:revision>
  <dcterms:created xsi:type="dcterms:W3CDTF">2021-09-07T06:03:00Z</dcterms:created>
  <dcterms:modified xsi:type="dcterms:W3CDTF">2021-09-07T06:50:00Z</dcterms:modified>
</cp:coreProperties>
</file>