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BB2" w:rsidRDefault="005C3BB2" w:rsidP="005C3BB2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ap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color w:val="auto"/>
          <w:sz w:val="24"/>
          <w:szCs w:val="24"/>
        </w:rPr>
        <w:t>Положение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порядке проведения конкурса на присуждение грантов главы </w:t>
      </w:r>
      <w:proofErr w:type="spellStart"/>
      <w:r>
        <w:rPr>
          <w:rFonts w:ascii="Times New Roman" w:hAnsi="Times New Roman"/>
          <w:b/>
          <w:sz w:val="24"/>
          <w:szCs w:val="24"/>
        </w:rPr>
        <w:t>МР</w:t>
      </w:r>
      <w:proofErr w:type="gramStart"/>
      <w:r>
        <w:rPr>
          <w:rFonts w:ascii="Times New Roman" w:hAnsi="Times New Roman"/>
          <w:b/>
          <w:sz w:val="24"/>
          <w:szCs w:val="24"/>
        </w:rPr>
        <w:t>«Т</w:t>
      </w:r>
      <w:proofErr w:type="gramEnd"/>
      <w:r>
        <w:rPr>
          <w:rFonts w:ascii="Times New Roman" w:hAnsi="Times New Roman"/>
          <w:b/>
          <w:sz w:val="24"/>
          <w:szCs w:val="24"/>
        </w:rPr>
        <w:t>абасаранский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район»   лучшим педагогам образовательных учреждений Табасаранского района </w:t>
      </w:r>
    </w:p>
    <w:p w:rsidR="005C3BB2" w:rsidRDefault="005C3BB2" w:rsidP="005C3BB2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Общие положения</w:t>
      </w:r>
    </w:p>
    <w:p w:rsidR="005C3BB2" w:rsidRDefault="005C3BB2" w:rsidP="005C3BB2">
      <w:pPr>
        <w:pStyle w:val="a3"/>
        <w:spacing w:before="0" w:beforeAutospacing="0" w:after="0" w:afterAutospacing="0"/>
        <w:ind w:left="720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5C3BB2" w:rsidRDefault="005C3BB2" w:rsidP="005C3BB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Организационно-управленческие условия, порядок и критерии конкурса на получение денежного поощрения лучшими педагогами образовательных учреждений Табасаранского района РД устанавливаются на основании  Указа Президента Российской Федерации «О денежном поощрении лучших учителей» от 28.01.2010 г. №117,    приказа Министерства образования и науки Российской Федерации «Об утверждении Правил проведения конкурса на получение денежного поощрения лучшими учителями» от 26.03.2010 г. № 217, Федерального Закона от 06.10.2003 № 131-ФЗ «Об общих принципах организации местного самоуправления в Российской Федерации», Постановления главы МР «Табасаранский район» от</w:t>
      </w:r>
      <w:r w:rsidR="008A4949">
        <w:rPr>
          <w:sz w:val="24"/>
          <w:szCs w:val="24"/>
        </w:rPr>
        <w:t>№02 от 12.03</w:t>
      </w:r>
      <w:r w:rsidR="008A4949" w:rsidRPr="00A847AA">
        <w:rPr>
          <w:sz w:val="24"/>
          <w:szCs w:val="24"/>
        </w:rPr>
        <w:t>.2015г</w:t>
      </w:r>
      <w:r w:rsidR="008A4949">
        <w:rPr>
          <w:sz w:val="24"/>
          <w:szCs w:val="24"/>
        </w:rPr>
        <w:t>.</w:t>
      </w:r>
      <w:r w:rsidR="008A4949" w:rsidRPr="00A847AA">
        <w:rPr>
          <w:sz w:val="24"/>
          <w:szCs w:val="24"/>
        </w:rPr>
        <w:t xml:space="preserve"> </w:t>
      </w:r>
      <w:r w:rsidR="008A49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и настоящего Положения, с целью поощрения педагогов, имеющих высокие результаты обучения и воспитания детей.</w:t>
      </w:r>
    </w:p>
    <w:p w:rsidR="005C3BB2" w:rsidRDefault="005C3BB2" w:rsidP="005C3BB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5C3BB2" w:rsidRDefault="005C3BB2" w:rsidP="005C3BB2">
      <w:pPr>
        <w:numPr>
          <w:ilvl w:val="0"/>
          <w:numId w:val="1"/>
        </w:numPr>
        <w:spacing w:after="0" w:line="240" w:lineRule="auto"/>
        <w:ind w:left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 конкурса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C3BB2" w:rsidRDefault="005C3BB2" w:rsidP="005C3B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Стимулирование профессионального педагогического творчества;</w:t>
      </w:r>
    </w:p>
    <w:p w:rsidR="005C3BB2" w:rsidRDefault="005C3BB2" w:rsidP="005C3B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Формирование нового педагогического мышления;</w:t>
      </w:r>
    </w:p>
    <w:p w:rsidR="005C3BB2" w:rsidRDefault="005C3BB2" w:rsidP="005C3B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Обобщение и распространение лучшего педагогического опыта;</w:t>
      </w:r>
    </w:p>
    <w:p w:rsidR="005C3BB2" w:rsidRPr="0023263D" w:rsidRDefault="005C3BB2" w:rsidP="005C3BB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  общественного компонента оценки педагогической деятельности. </w:t>
      </w:r>
    </w:p>
    <w:p w:rsidR="005C3BB2" w:rsidRDefault="005C3BB2" w:rsidP="005C3BB2">
      <w:pPr>
        <w:pStyle w:val="5"/>
        <w:spacing w:after="0"/>
        <w:ind w:firstLine="540"/>
        <w:jc w:val="center"/>
        <w:rPr>
          <w:i w:val="0"/>
          <w:sz w:val="24"/>
          <w:szCs w:val="24"/>
        </w:rPr>
      </w:pPr>
      <w:bookmarkStart w:id="0" w:name="_Toc181018191"/>
      <w:bookmarkStart w:id="1" w:name="_Toc181018190"/>
      <w:r>
        <w:rPr>
          <w:i w:val="0"/>
          <w:sz w:val="24"/>
          <w:szCs w:val="24"/>
        </w:rPr>
        <w:t>3. Участники конкурса</w:t>
      </w:r>
      <w:bookmarkEnd w:id="0"/>
    </w:p>
    <w:p w:rsidR="005C3BB2" w:rsidRDefault="005C3BB2" w:rsidP="005C3BB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К участию в конкурсе приглашаются педагоги с высшим образованием и сред</w:t>
      </w:r>
      <w:r w:rsidR="002F3DF7">
        <w:rPr>
          <w:rFonts w:ascii="Times New Roman" w:hAnsi="Times New Roman"/>
          <w:sz w:val="24"/>
          <w:szCs w:val="24"/>
        </w:rPr>
        <w:t>не специальным со стажем более 5</w:t>
      </w:r>
      <w:r>
        <w:rPr>
          <w:rFonts w:ascii="Times New Roman" w:hAnsi="Times New Roman"/>
          <w:sz w:val="24"/>
          <w:szCs w:val="24"/>
        </w:rPr>
        <w:t xml:space="preserve"> лет,   основным местом работы которых являются образовательные учреждения Табасаранского района Республики Дагестан, в том числе общеобразовательные, дошкольные образовательные учреждения и учреждения дополнительного образования детей. </w:t>
      </w:r>
      <w:r w:rsidR="00BC7D6A">
        <w:rPr>
          <w:rFonts w:ascii="Times New Roman" w:hAnsi="Times New Roman"/>
          <w:sz w:val="24"/>
          <w:szCs w:val="24"/>
        </w:rPr>
        <w:t xml:space="preserve">(Лауреаты Гранта не могут повторно участвовать в </w:t>
      </w:r>
      <w:r w:rsidR="007C0F28">
        <w:rPr>
          <w:rFonts w:ascii="Times New Roman" w:hAnsi="Times New Roman"/>
          <w:sz w:val="24"/>
          <w:szCs w:val="24"/>
        </w:rPr>
        <w:t xml:space="preserve">конкурсе в </w:t>
      </w:r>
      <w:r w:rsidR="00BC7D6A">
        <w:rPr>
          <w:rFonts w:ascii="Times New Roman" w:hAnsi="Times New Roman"/>
          <w:sz w:val="24"/>
          <w:szCs w:val="24"/>
        </w:rPr>
        <w:t>течени</w:t>
      </w:r>
      <w:proofErr w:type="gramStart"/>
      <w:r w:rsidR="00BC7D6A">
        <w:rPr>
          <w:rFonts w:ascii="Times New Roman" w:hAnsi="Times New Roman"/>
          <w:sz w:val="24"/>
          <w:szCs w:val="24"/>
        </w:rPr>
        <w:t>и</w:t>
      </w:r>
      <w:proofErr w:type="gramEnd"/>
      <w:r w:rsidR="00BC7D6A">
        <w:rPr>
          <w:rFonts w:ascii="Times New Roman" w:hAnsi="Times New Roman"/>
          <w:sz w:val="24"/>
          <w:szCs w:val="24"/>
        </w:rPr>
        <w:t xml:space="preserve"> 5ти лет)</w:t>
      </w:r>
      <w:r>
        <w:rPr>
          <w:rFonts w:ascii="Times New Roman" w:hAnsi="Times New Roman"/>
          <w:sz w:val="24"/>
          <w:szCs w:val="24"/>
        </w:rPr>
        <w:t xml:space="preserve"> </w:t>
      </w:r>
      <w:r w:rsidR="007C0F28">
        <w:rPr>
          <w:rFonts w:ascii="Times New Roman" w:hAnsi="Times New Roman"/>
          <w:sz w:val="24"/>
          <w:szCs w:val="24"/>
        </w:rPr>
        <w:t>.</w:t>
      </w:r>
    </w:p>
    <w:p w:rsidR="005C3BB2" w:rsidRDefault="005C3BB2" w:rsidP="005C3BB2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 Участие в конкурсе является добровольным, согласно личному письменному   согласию (Приложение №1).</w:t>
      </w:r>
    </w:p>
    <w:p w:rsidR="005C3BB2" w:rsidRDefault="005C3BB2" w:rsidP="005C3BB2">
      <w:pPr>
        <w:pStyle w:val="5"/>
        <w:spacing w:after="0"/>
        <w:ind w:firstLine="540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4. Номинации конкурса</w:t>
      </w:r>
      <w:bookmarkEnd w:id="1"/>
    </w:p>
    <w:p w:rsidR="005C3BB2" w:rsidRDefault="005C3BB2" w:rsidP="005C3BB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C3BB2" w:rsidRDefault="005C3BB2" w:rsidP="005C3BB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В конкурсе учреждаются следующие номинации:</w:t>
      </w:r>
    </w:p>
    <w:p w:rsidR="005C3BB2" w:rsidRDefault="005C3BB2" w:rsidP="005C3B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«Лучший учитель» - среди  педагогов школ</w:t>
      </w:r>
      <w:proofErr w:type="gramStart"/>
      <w:r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:rsidR="005C3BB2" w:rsidRDefault="005C3BB2" w:rsidP="005C3BB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«Лучший педагог дополнительного образования» - среди педагогов учреждений дополнительного образования детей</w:t>
      </w:r>
      <w:proofErr w:type="gramStart"/>
      <w:r>
        <w:rPr>
          <w:rFonts w:ascii="Times New Roman" w:hAnsi="Times New Roman"/>
          <w:sz w:val="24"/>
          <w:szCs w:val="24"/>
        </w:rPr>
        <w:t xml:space="preserve"> ;</w:t>
      </w:r>
      <w:proofErr w:type="gramEnd"/>
    </w:p>
    <w:p w:rsidR="005C3BB2" w:rsidRDefault="005C3BB2" w:rsidP="005C3BB2">
      <w:pPr>
        <w:numPr>
          <w:ilvl w:val="0"/>
          <w:numId w:val="3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«Лучший педагог дошкольного образования» - среди педагогов ДОУ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</w:p>
    <w:p w:rsidR="005C3BB2" w:rsidRDefault="005C3BB2" w:rsidP="005C3BB2">
      <w:pPr>
        <w:spacing w:after="0" w:line="240" w:lineRule="auto"/>
        <w:ind w:left="900"/>
        <w:jc w:val="center"/>
        <w:rPr>
          <w:rFonts w:ascii="Times New Roman" w:hAnsi="Times New Roman"/>
          <w:b/>
          <w:sz w:val="24"/>
          <w:szCs w:val="24"/>
        </w:rPr>
      </w:pPr>
      <w:bookmarkStart w:id="2" w:name="_Toc181018192"/>
    </w:p>
    <w:p w:rsidR="005C3BB2" w:rsidRDefault="005C3BB2" w:rsidP="005C3BB2">
      <w:pPr>
        <w:spacing w:after="0" w:line="240" w:lineRule="auto"/>
        <w:ind w:left="90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 Критерии конкурса</w:t>
      </w:r>
    </w:p>
    <w:p w:rsidR="005C3BB2" w:rsidRDefault="005C3BB2" w:rsidP="005C3BB2">
      <w:pPr>
        <w:spacing w:after="0" w:line="240" w:lineRule="auto"/>
        <w:ind w:left="900"/>
        <w:jc w:val="center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pStyle w:val="a4"/>
        <w:numPr>
          <w:ilvl w:val="1"/>
          <w:numId w:val="4"/>
        </w:numPr>
        <w:spacing w:after="0" w:line="240" w:lineRule="auto"/>
        <w:ind w:left="851" w:hanging="851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Экспертиза представленных на конкурс документов осуществляется Муниципальной конкурсной комиссие</w:t>
      </w:r>
      <w:proofErr w:type="gramStart"/>
      <w:r>
        <w:rPr>
          <w:rFonts w:ascii="Times New Roman" w:hAnsi="Times New Roman"/>
          <w:sz w:val="24"/>
          <w:szCs w:val="24"/>
        </w:rPr>
        <w:t>й(</w:t>
      </w:r>
      <w:proofErr w:type="gramEnd"/>
      <w:r>
        <w:rPr>
          <w:rFonts w:ascii="Times New Roman" w:hAnsi="Times New Roman"/>
          <w:sz w:val="24"/>
          <w:szCs w:val="24"/>
        </w:rPr>
        <w:t>далее Комиссия)  по единым критериям отбора, установленным  в рамках конкурса на получение денежного поощрения лучшими учителями.</w:t>
      </w:r>
    </w:p>
    <w:p w:rsidR="005C3BB2" w:rsidRDefault="005C3BB2" w:rsidP="005C3BB2">
      <w:pPr>
        <w:pStyle w:val="a4"/>
        <w:numPr>
          <w:ilvl w:val="1"/>
          <w:numId w:val="4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Критерии конкурса:</w:t>
      </w:r>
    </w:p>
    <w:tbl>
      <w:tblPr>
        <w:tblW w:w="9195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449"/>
        <w:gridCol w:w="7105"/>
        <w:gridCol w:w="1628"/>
        <w:gridCol w:w="13"/>
      </w:tblGrid>
      <w:tr w:rsidR="005C3BB2" w:rsidTr="007819C0">
        <w:trPr>
          <w:gridAfter w:val="1"/>
          <w:wAfter w:w="13" w:type="dxa"/>
        </w:trPr>
        <w:tc>
          <w:tcPr>
            <w:tcW w:w="450" w:type="dxa"/>
            <w:vMerge w:val="restart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735" w:type="dxa"/>
            <w:gridSpan w:val="2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Высокие результаты учебных достижений обучающихся при их позитивной динамике за последние </w:t>
            </w:r>
            <w:r w:rsidR="00B90FBB">
              <w:rPr>
                <w:rFonts w:ascii="Times New Roman" w:hAnsi="Times New Roman"/>
                <w:b/>
                <w:bCs/>
                <w:sz w:val="20"/>
                <w:szCs w:val="20"/>
              </w:rPr>
              <w:t>три года (максимальный балл – 15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позитивная динамика уровня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обученности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учащихся  за последние три года 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позитивная динамика «качества знаний» учащихся за последние три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года 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3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количества учащихся (в процентах), принимающих участие в предметных олимпиадах разного уровня (от школьного до международного) </w:t>
            </w:r>
          </w:p>
        </w:tc>
        <w:tc>
          <w:tcPr>
            <w:tcW w:w="1628" w:type="dxa"/>
            <w:hideMark/>
          </w:tcPr>
          <w:p w:rsidR="005C3BB2" w:rsidRDefault="00B90FBB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количества и повышение качества творческих работ учащихся по данному предмету (проектов, исследований и др.)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 w:val="restart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735" w:type="dxa"/>
            <w:gridSpan w:val="2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Высокие результаты внеурочной деятельности обучающихся по учебному предмету (максимальный балл – 10)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ведение учителем на протяжении ряда лет кружков, секций, факультативов популярных среди учащихся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</w:tr>
      <w:tr w:rsidR="005C3BB2" w:rsidTr="007819C0"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результаты внеурочной деятельности учащихся (творческие работы учащихся, участие в конференциях, конкурсах, концертах, спортивных соревнованиях) за последние три года</w:t>
            </w:r>
          </w:p>
        </w:tc>
        <w:tc>
          <w:tcPr>
            <w:tcW w:w="1641" w:type="dxa"/>
            <w:gridSpan w:val="2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</w:tr>
      <w:tr w:rsidR="005C3BB2" w:rsidTr="007819C0"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высокие достижения (первые и призовые места) учащихся, посещающих внеурочные  мероприятия учителя, в олимпиадах, конкурсах, спортивных соревнованиях разного уровня (от муниципального до международного) за последние три года</w:t>
            </w:r>
          </w:p>
        </w:tc>
        <w:tc>
          <w:tcPr>
            <w:tcW w:w="1641" w:type="dxa"/>
            <w:gridSpan w:val="2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 w:val="restart"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735" w:type="dxa"/>
            <w:gridSpan w:val="2"/>
            <w:hideMark/>
          </w:tcPr>
          <w:p w:rsidR="005C3BB2" w:rsidRDefault="005C3BB2" w:rsidP="007819C0">
            <w:pPr>
              <w:tabs>
                <w:tab w:val="left" w:pos="18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Создание учителем условий для приобретения обучающимися позитивного социально</w:t>
            </w:r>
            <w:r w:rsidR="006B3459">
              <w:rPr>
                <w:rFonts w:ascii="Times New Roman" w:hAnsi="Times New Roman"/>
                <w:b/>
                <w:bCs/>
                <w:sz w:val="20"/>
                <w:szCs w:val="20"/>
              </w:rPr>
              <w:t>го опыта (максимальный балл – 5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взаимопомощи в ученическом коллективе в рамках класса, школы</w:t>
            </w:r>
          </w:p>
        </w:tc>
        <w:tc>
          <w:tcPr>
            <w:tcW w:w="1628" w:type="dxa"/>
            <w:hideMark/>
          </w:tcPr>
          <w:p w:rsidR="005C3BB2" w:rsidRDefault="006B3459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активного участия учащихся в самоуправлении класса, школы</w:t>
            </w:r>
          </w:p>
        </w:tc>
        <w:tc>
          <w:tcPr>
            <w:tcW w:w="1628" w:type="dxa"/>
            <w:hideMark/>
          </w:tcPr>
          <w:p w:rsidR="005C3BB2" w:rsidRDefault="006B3459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участия в социально-направленной деятельности (помощь пожилым людям, инвалидам, детям-сиротам и др.)</w:t>
            </w:r>
          </w:p>
        </w:tc>
        <w:tc>
          <w:tcPr>
            <w:tcW w:w="1628" w:type="dxa"/>
            <w:hideMark/>
          </w:tcPr>
          <w:p w:rsidR="005C3BB2" w:rsidRDefault="006B3459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участия в проектах, направленных на благоустройство территории, улучшение качества окружающей среды</w:t>
            </w:r>
          </w:p>
        </w:tc>
        <w:tc>
          <w:tcPr>
            <w:tcW w:w="1628" w:type="dxa"/>
            <w:hideMark/>
          </w:tcPr>
          <w:p w:rsidR="005C3BB2" w:rsidRDefault="006B3459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взаимодействия школьного, ученического сообщества с местными властными структурами с целью решения тех или иных проблем местного социума</w:t>
            </w:r>
          </w:p>
        </w:tc>
        <w:tc>
          <w:tcPr>
            <w:tcW w:w="1628" w:type="dxa"/>
            <w:hideMark/>
          </w:tcPr>
          <w:p w:rsidR="005C3BB2" w:rsidRDefault="006B3459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 w:val="restart"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  <w:p w:rsidR="005C3BB2" w:rsidRDefault="00333D1F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28575</wp:posOffset>
                      </wp:positionV>
                      <wp:extent cx="342900" cy="0"/>
                      <wp:effectExtent l="7620" t="9525" r="11430" b="9525"/>
                      <wp:wrapNone/>
                      <wp:docPr id="5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7506BACA" id="Line 6" o:spid="_x0000_s1026" style="position:absolute;flip:x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2.25pt" to="21.6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"/>
                  </w:pict>
                </mc:Fallback>
              </mc:AlternateContent>
            </w: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735" w:type="dxa"/>
            <w:gridSpan w:val="2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высокого качества организации образовательного процесса на основе эффективного использования современных образовательных технологий, в том числе информационных технологий (максимальный балл – 10)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активное использование проектных и исследовательских технологий в образовательном процессе 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и использование новых цифровых образовательных ресурсов, методов фиксации и оценивания учебных достижений средствами ИКТ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системная интеграция ИКТ в процесс преподавания конкретного предмета, разработка и внедрение соответствующей целевой программы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обоснованность, уместность и результативность использования современных образовательных технологий, подтвержденная описанием и справкой по проведенному педагогическому эксперименту или диссертационным исследованием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 w:val="restart"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735" w:type="dxa"/>
            <w:gridSpan w:val="2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Наличие собственной методической системы учителя, апробированной в профессиональном сообществе (максимальный балл – 9)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наличие методических публикаций (в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докладов на научно-практических конференциях, семинарах), отражающих отдельные элементы методической системы учителя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последовательное изложение собственной методической системы в форме объемной публикации (учебного пособия, методических рекомендаций, монографии) или диссертационного исследования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5C3BB2" w:rsidTr="007819C0">
        <w:trPr>
          <w:gridAfter w:val="1"/>
          <w:wAfter w:w="13" w:type="dxa"/>
          <w:trHeight w:val="1127"/>
        </w:trPr>
        <w:tc>
          <w:tcPr>
            <w:tcW w:w="450" w:type="dxa"/>
            <w:vMerge w:val="restart"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систематическая работа по распространению собственного педагогического опыта (в форме регулярных мастер-классов, семинаров, проведения занятий на курсах повышения квалификации), в том числе через Интернет.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</w:tr>
      <w:tr w:rsidR="005C3BB2" w:rsidTr="007819C0">
        <w:trPr>
          <w:gridAfter w:val="1"/>
          <w:wAfter w:w="13" w:type="dxa"/>
          <w:trHeight w:val="446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наличие последователей, т.е. коллег, работающих по методической системе данного учителя или активно использующих отдельные ее элементы 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735" w:type="dxa"/>
            <w:gridSpan w:val="2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непрерывности собственного профессионального об</w:t>
            </w:r>
            <w:r w:rsidR="000F3FC7">
              <w:rPr>
                <w:rFonts w:ascii="Times New Roman" w:hAnsi="Times New Roman"/>
                <w:b/>
                <w:bCs/>
                <w:sz w:val="20"/>
                <w:szCs w:val="20"/>
              </w:rPr>
              <w:t>разования (максимальный балл – 11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своевременное повышение квалификации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 обучающих профессиональных семинарах, курсах, тренингах и научно-практических конференциях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</w:tr>
      <w:tr w:rsidR="005C3BB2" w:rsidTr="007819C0">
        <w:trPr>
          <w:gridAfter w:val="1"/>
          <w:wAfter w:w="13" w:type="dxa"/>
          <w:trHeight w:val="560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участие в муниципальных, республиканских и федеральных профессиональных конкурсах </w:t>
            </w:r>
          </w:p>
        </w:tc>
        <w:tc>
          <w:tcPr>
            <w:tcW w:w="1628" w:type="dxa"/>
            <w:hideMark/>
          </w:tcPr>
          <w:p w:rsidR="005C3BB2" w:rsidRDefault="000F3FC7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</w:tr>
      <w:tr w:rsidR="005C3BB2" w:rsidTr="007819C0">
        <w:trPr>
          <w:gridAfter w:val="1"/>
          <w:wAfter w:w="13" w:type="dxa"/>
          <w:trHeight w:val="268"/>
        </w:trPr>
        <w:tc>
          <w:tcPr>
            <w:tcW w:w="450" w:type="dxa"/>
            <w:vMerge/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107" w:type="dxa"/>
            <w:hideMark/>
          </w:tcPr>
          <w:p w:rsidR="005C3BB2" w:rsidRDefault="005C3BB2" w:rsidP="007819C0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обучение в аспирантуре (или докторантуре) в период проведения  конкурса или наличие ученой степени, звания</w:t>
            </w:r>
          </w:p>
        </w:tc>
        <w:tc>
          <w:tcPr>
            <w:tcW w:w="1628" w:type="dxa"/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</w:tr>
      <w:tr w:rsidR="005C3BB2" w:rsidTr="007819C0">
        <w:trPr>
          <w:gridAfter w:val="1"/>
          <w:wAfter w:w="13" w:type="dxa"/>
        </w:trPr>
        <w:tc>
          <w:tcPr>
            <w:tcW w:w="450" w:type="dxa"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8735" w:type="dxa"/>
            <w:gridSpan w:val="2"/>
          </w:tcPr>
          <w:p w:rsidR="005C3BB2" w:rsidRDefault="005C3BB2" w:rsidP="007819C0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0F3FC7">
              <w:rPr>
                <w:rFonts w:ascii="Times New Roman" w:hAnsi="Times New Roman"/>
                <w:b/>
                <w:bCs/>
                <w:sz w:val="20"/>
                <w:szCs w:val="20"/>
              </w:rPr>
              <w:t>(максимальный балл – 60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:rsidR="005C3BB2" w:rsidRDefault="005C3BB2" w:rsidP="005C3B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pStyle w:val="5"/>
        <w:spacing w:after="0"/>
        <w:ind w:firstLine="567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6. Порядок проведения конкурса</w:t>
      </w:r>
      <w:bookmarkEnd w:id="2"/>
    </w:p>
    <w:p w:rsidR="005C3BB2" w:rsidRDefault="005C3BB2" w:rsidP="005C3BB2">
      <w:pPr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spacing w:after="0" w:line="240" w:lineRule="auto"/>
        <w:ind w:firstLine="4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Конкурсный отбор на получение денежного поощрения лучшими учителями Табасаранского района Республики Дагестан  осуществляется в следующем порядке:</w:t>
      </w:r>
    </w:p>
    <w:p w:rsidR="005C3BB2" w:rsidRDefault="005C3BB2" w:rsidP="005C3BB2">
      <w:pPr>
        <w:spacing w:after="0" w:line="240" w:lineRule="auto"/>
        <w:ind w:firstLine="45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 Выдвижение педагогов на получение денежного поощрения производится органами самоуправления образовательных учреждений и (или) профессиональным педагогическим объединением (Приложение №2) </w:t>
      </w:r>
    </w:p>
    <w:p w:rsidR="005C3BB2" w:rsidRPr="00943DA2" w:rsidRDefault="005C3BB2" w:rsidP="00943DA2">
      <w:pPr>
        <w:spacing w:after="0" w:line="240" w:lineRule="auto"/>
        <w:ind w:firstLine="45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Для участия в конкурсе работодатель направляет  пакет материалов ((За последние три года)Приложение №3)   в  Комиссию МКУ «Управление образования администрации муниципального района» Табасаранский район»  по адресу </w:t>
      </w:r>
      <w:proofErr w:type="spellStart"/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.Х</w:t>
      </w:r>
      <w:proofErr w:type="gramEnd"/>
      <w:r>
        <w:rPr>
          <w:rFonts w:ascii="Times New Roman" w:hAnsi="Times New Roman"/>
          <w:sz w:val="24"/>
          <w:szCs w:val="24"/>
        </w:rPr>
        <w:t>учни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ул.</w:t>
      </w:r>
      <w:r w:rsidR="00A06ED8">
        <w:rPr>
          <w:rFonts w:ascii="Times New Roman" w:hAnsi="Times New Roman"/>
          <w:sz w:val="24"/>
          <w:szCs w:val="24"/>
        </w:rPr>
        <w:t>Омара-О</w:t>
      </w:r>
      <w:r w:rsidR="002F3DF7">
        <w:rPr>
          <w:rFonts w:ascii="Times New Roman" w:hAnsi="Times New Roman"/>
          <w:sz w:val="24"/>
          <w:szCs w:val="24"/>
        </w:rPr>
        <w:t>сманова</w:t>
      </w:r>
      <w:proofErr w:type="spellEnd"/>
      <w:r w:rsidR="002F3DF7">
        <w:rPr>
          <w:rFonts w:ascii="Times New Roman" w:hAnsi="Times New Roman"/>
          <w:sz w:val="24"/>
          <w:szCs w:val="24"/>
        </w:rPr>
        <w:t xml:space="preserve"> в срок </w:t>
      </w:r>
      <w:r w:rsidR="003066F1">
        <w:rPr>
          <w:rFonts w:ascii="Times New Roman" w:hAnsi="Times New Roman"/>
          <w:b/>
          <w:sz w:val="24"/>
          <w:szCs w:val="24"/>
        </w:rPr>
        <w:t>с12</w:t>
      </w:r>
      <w:r w:rsidR="00DE6E9C" w:rsidRPr="00DE6E9C">
        <w:rPr>
          <w:rFonts w:ascii="Times New Roman" w:hAnsi="Times New Roman"/>
          <w:b/>
          <w:sz w:val="24"/>
          <w:szCs w:val="24"/>
        </w:rPr>
        <w:t xml:space="preserve"> п</w:t>
      </w:r>
      <w:r w:rsidR="003066F1">
        <w:rPr>
          <w:rFonts w:ascii="Times New Roman" w:hAnsi="Times New Roman"/>
          <w:b/>
          <w:sz w:val="24"/>
          <w:szCs w:val="24"/>
        </w:rPr>
        <w:t>о16</w:t>
      </w:r>
      <w:r w:rsidR="002F3DF7" w:rsidRPr="00DE6E9C">
        <w:rPr>
          <w:rFonts w:ascii="Times New Roman" w:hAnsi="Times New Roman"/>
          <w:b/>
          <w:sz w:val="24"/>
          <w:szCs w:val="24"/>
        </w:rPr>
        <w:t xml:space="preserve"> августа</w:t>
      </w:r>
      <w:r w:rsidR="00BC7D6A">
        <w:rPr>
          <w:rFonts w:ascii="Times New Roman" w:hAnsi="Times New Roman"/>
          <w:b/>
          <w:sz w:val="24"/>
          <w:szCs w:val="24"/>
        </w:rPr>
        <w:t>(</w:t>
      </w:r>
      <w:r w:rsidR="00BC7D6A" w:rsidRPr="00BC7D6A">
        <w:rPr>
          <w:rFonts w:ascii="Times New Roman" w:hAnsi="Times New Roman"/>
          <w:sz w:val="24"/>
          <w:szCs w:val="24"/>
        </w:rPr>
        <w:t>могут меняться</w:t>
      </w:r>
      <w:r w:rsidR="00BC7D6A">
        <w:rPr>
          <w:rFonts w:ascii="Times New Roman" w:hAnsi="Times New Roman"/>
          <w:b/>
          <w:sz w:val="24"/>
          <w:szCs w:val="24"/>
        </w:rPr>
        <w:t>)</w:t>
      </w:r>
      <w:r w:rsidR="002F3DF7">
        <w:rPr>
          <w:rFonts w:ascii="Times New Roman" w:hAnsi="Times New Roman"/>
          <w:sz w:val="24"/>
          <w:szCs w:val="24"/>
        </w:rPr>
        <w:t xml:space="preserve">  2019</w:t>
      </w:r>
      <w:r w:rsidR="005538F3">
        <w:rPr>
          <w:rFonts w:ascii="Times New Roman" w:hAnsi="Times New Roman"/>
          <w:sz w:val="24"/>
          <w:szCs w:val="24"/>
        </w:rPr>
        <w:t xml:space="preserve"> года, </w:t>
      </w:r>
      <w:r w:rsidR="005648BF" w:rsidRPr="005648BF">
        <w:rPr>
          <w:rFonts w:ascii="Times New Roman" w:hAnsi="Times New Roman"/>
          <w:b/>
          <w:i/>
          <w:sz w:val="24"/>
          <w:szCs w:val="24"/>
          <w:u w:val="single"/>
        </w:rPr>
        <w:t>каждая образовательная организация вправе представить тол</w:t>
      </w:r>
      <w:r w:rsidR="00665D8F">
        <w:rPr>
          <w:rFonts w:ascii="Times New Roman" w:hAnsi="Times New Roman"/>
          <w:b/>
          <w:i/>
          <w:sz w:val="24"/>
          <w:szCs w:val="24"/>
          <w:u w:val="single"/>
        </w:rPr>
        <w:t xml:space="preserve">ько одного претендента </w:t>
      </w:r>
      <w:r w:rsidR="00E76FDA">
        <w:rPr>
          <w:rFonts w:ascii="Times New Roman" w:hAnsi="Times New Roman"/>
          <w:b/>
          <w:i/>
          <w:sz w:val="24"/>
          <w:szCs w:val="24"/>
          <w:u w:val="single"/>
        </w:rPr>
        <w:t xml:space="preserve"> на конкурс по каждой номинации.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6.3. Секретарь Муниципальной конкурс</w:t>
      </w:r>
      <w:r w:rsidR="002F3DF7">
        <w:rPr>
          <w:rFonts w:ascii="Times New Roman" w:hAnsi="Times New Roman"/>
          <w:sz w:val="24"/>
          <w:szCs w:val="24"/>
        </w:rPr>
        <w:t xml:space="preserve">ной комиссии </w:t>
      </w:r>
      <w:proofErr w:type="gramStart"/>
      <w:r w:rsidR="002F3DF7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2F3DF7">
        <w:rPr>
          <w:rFonts w:ascii="Times New Roman" w:hAnsi="Times New Roman"/>
          <w:sz w:val="24"/>
          <w:szCs w:val="24"/>
        </w:rPr>
        <w:t>методист УО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Габибова</w:t>
      </w:r>
      <w:proofErr w:type="spellEnd"/>
      <w:r>
        <w:rPr>
          <w:rFonts w:ascii="Times New Roman" w:hAnsi="Times New Roman"/>
          <w:sz w:val="24"/>
          <w:szCs w:val="24"/>
        </w:rPr>
        <w:t xml:space="preserve"> А.Э.), осуществляет первичный технический просмотр заявок на предмет регистрации, наличия необходимых документов (Приложение №4)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6.4. После технической экспертизы секретарь Комиссии направляет документы участника  для рассмотрения в  муниципальную  конкурсную комиссию, которая осуществляет экспертизу по критериям (Приложение №5). </w:t>
      </w:r>
    </w:p>
    <w:p w:rsidR="005C3BB2" w:rsidRDefault="005C3BB2" w:rsidP="005C3BB2">
      <w:pPr>
        <w:pStyle w:val="a5"/>
        <w:spacing w:line="240" w:lineRule="auto"/>
        <w:ind w:firstLine="0"/>
        <w:rPr>
          <w:sz w:val="24"/>
        </w:rPr>
      </w:pPr>
      <w:r>
        <w:rPr>
          <w:sz w:val="24"/>
        </w:rPr>
        <w:t xml:space="preserve">       6.5. После проведения экспертизы и рассмотрения всей документации, по крит</w:t>
      </w:r>
      <w:r w:rsidR="00921BA0">
        <w:rPr>
          <w:sz w:val="24"/>
        </w:rPr>
        <w:t xml:space="preserve">ериям   Комиссия </w:t>
      </w:r>
      <w:r>
        <w:rPr>
          <w:sz w:val="24"/>
        </w:rPr>
        <w:t xml:space="preserve"> формирует рейтинг участников и  выносит решение о победителях конкурса лучших педагогов</w:t>
      </w:r>
      <w:proofErr w:type="gramStart"/>
      <w:r>
        <w:rPr>
          <w:sz w:val="24"/>
        </w:rPr>
        <w:t xml:space="preserve"> .</w:t>
      </w:r>
      <w:proofErr w:type="gramEnd"/>
      <w:r>
        <w:rPr>
          <w:sz w:val="24"/>
        </w:rPr>
        <w:t xml:space="preserve"> </w:t>
      </w:r>
    </w:p>
    <w:p w:rsidR="005C3BB2" w:rsidRDefault="005C3BB2" w:rsidP="005C3BB2">
      <w:pPr>
        <w:spacing w:after="0" w:line="240" w:lineRule="auto"/>
        <w:ind w:left="9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      6.6. Решение  Муниципальной конкурсной комиссии  по образованию доводится до участников конкурса, публикуется в районной газете «Голос </w:t>
      </w:r>
      <w:proofErr w:type="spellStart"/>
      <w:r>
        <w:rPr>
          <w:rFonts w:ascii="Times New Roman" w:hAnsi="Times New Roman"/>
          <w:sz w:val="24"/>
          <w:szCs w:val="24"/>
        </w:rPr>
        <w:t>Табасарана</w:t>
      </w:r>
      <w:proofErr w:type="spellEnd"/>
      <w:r>
        <w:rPr>
          <w:rFonts w:ascii="Times New Roman" w:hAnsi="Times New Roman"/>
          <w:sz w:val="24"/>
          <w:szCs w:val="24"/>
        </w:rPr>
        <w:t xml:space="preserve"> » и размещается на сайте  Муниципального казенного учреждения «Управление образования Табасаранского района» РД.</w:t>
      </w:r>
    </w:p>
    <w:p w:rsidR="005C3BB2" w:rsidRDefault="005C3BB2" w:rsidP="005C3BB2">
      <w:pPr>
        <w:pStyle w:val="a5"/>
        <w:spacing w:line="240" w:lineRule="auto"/>
        <w:ind w:firstLine="0"/>
        <w:rPr>
          <w:sz w:val="24"/>
        </w:rPr>
      </w:pPr>
      <w:r>
        <w:rPr>
          <w:sz w:val="24"/>
        </w:rPr>
        <w:t xml:space="preserve">       6.8. На основании </w:t>
      </w:r>
      <w:r>
        <w:rPr>
          <w:b/>
          <w:sz w:val="24"/>
        </w:rPr>
        <w:t xml:space="preserve"> </w:t>
      </w:r>
      <w:r>
        <w:rPr>
          <w:sz w:val="24"/>
        </w:rPr>
        <w:t xml:space="preserve">решения  Комиссии  издается распоряжение главы района МР « Табасаранский район» об </w:t>
      </w:r>
      <w:r w:rsidR="006B2CAC">
        <w:rPr>
          <w:sz w:val="24"/>
        </w:rPr>
        <w:t>утверждении решения Комиссии, на основании распоряжения издается приказ по МК</w:t>
      </w:r>
      <w:proofErr w:type="gramStart"/>
      <w:r w:rsidR="006B2CAC">
        <w:rPr>
          <w:sz w:val="24"/>
        </w:rPr>
        <w:t>У»</w:t>
      </w:r>
      <w:proofErr w:type="gramEnd"/>
      <w:r w:rsidR="006B2CAC">
        <w:rPr>
          <w:sz w:val="24"/>
        </w:rPr>
        <w:t xml:space="preserve">УО» об </w:t>
      </w:r>
      <w:r>
        <w:rPr>
          <w:sz w:val="24"/>
        </w:rPr>
        <w:t>оплате грантов и доводится  до  победителей конкурса.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6.9.  Материалы, поступивш</w:t>
      </w:r>
      <w:r w:rsidR="002F3DF7">
        <w:rPr>
          <w:rFonts w:ascii="Times New Roman" w:hAnsi="Times New Roman"/>
          <w:sz w:val="24"/>
          <w:szCs w:val="24"/>
        </w:rPr>
        <w:t xml:space="preserve">ие в  Комиссию  позднее </w:t>
      </w:r>
      <w:r w:rsidR="002F3DF7" w:rsidRPr="008C4ADC">
        <w:rPr>
          <w:rFonts w:ascii="Times New Roman" w:hAnsi="Times New Roman"/>
          <w:b/>
          <w:sz w:val="24"/>
          <w:szCs w:val="24"/>
        </w:rPr>
        <w:t>1</w:t>
      </w:r>
      <w:r w:rsidR="009C1078">
        <w:rPr>
          <w:rFonts w:ascii="Times New Roman" w:hAnsi="Times New Roman"/>
          <w:b/>
          <w:sz w:val="24"/>
          <w:szCs w:val="24"/>
        </w:rPr>
        <w:t>6</w:t>
      </w:r>
      <w:r w:rsidR="002F3DF7" w:rsidRPr="008C4ADC">
        <w:rPr>
          <w:rFonts w:ascii="Times New Roman" w:hAnsi="Times New Roman"/>
          <w:b/>
          <w:sz w:val="24"/>
          <w:szCs w:val="24"/>
        </w:rPr>
        <w:t xml:space="preserve"> августа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т.г</w:t>
      </w:r>
      <w:proofErr w:type="spellEnd"/>
      <w:r>
        <w:rPr>
          <w:rFonts w:ascii="Times New Roman" w:hAnsi="Times New Roman"/>
          <w:sz w:val="24"/>
          <w:szCs w:val="24"/>
        </w:rPr>
        <w:t>., не рассматриваю</w:t>
      </w:r>
      <w:r w:rsidR="005538F3">
        <w:rPr>
          <w:rFonts w:ascii="Times New Roman" w:hAnsi="Times New Roman"/>
          <w:sz w:val="24"/>
          <w:szCs w:val="24"/>
        </w:rPr>
        <w:t xml:space="preserve">тся. Все присланные материалы </w:t>
      </w:r>
      <w:r>
        <w:rPr>
          <w:rFonts w:ascii="Times New Roman" w:hAnsi="Times New Roman"/>
          <w:sz w:val="24"/>
          <w:szCs w:val="24"/>
        </w:rPr>
        <w:t xml:space="preserve"> возвращаются после завершения итогов конкурса. </w:t>
      </w:r>
    </w:p>
    <w:p w:rsidR="005C3BB2" w:rsidRPr="008C4ADC" w:rsidRDefault="005C3BB2" w:rsidP="005C3BB2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Конкурсная комиссия вправе использовать материалы, представленные на конкурс, для размещения на сайте МО РД  и публикации в СМИ, печатных изданиях</w:t>
      </w:r>
      <w:proofErr w:type="gramStart"/>
      <w:r w:rsidR="00525D71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525D71" w:rsidRPr="008C4ADC">
        <w:rPr>
          <w:rFonts w:ascii="Times New Roman" w:hAnsi="Times New Roman"/>
          <w:b/>
          <w:i/>
          <w:sz w:val="24"/>
          <w:szCs w:val="24"/>
          <w:u w:val="single"/>
        </w:rPr>
        <w:t xml:space="preserve">решение комиссии обжалованию не подлежит, </w:t>
      </w:r>
    </w:p>
    <w:p w:rsidR="005C3BB2" w:rsidRPr="008C4ADC" w:rsidRDefault="005C3BB2" w:rsidP="005C3BB2">
      <w:pPr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8C4ADC">
        <w:rPr>
          <w:rFonts w:ascii="Times New Roman" w:hAnsi="Times New Roman"/>
          <w:b/>
          <w:bCs/>
          <w:i/>
          <w:sz w:val="24"/>
          <w:szCs w:val="24"/>
          <w:u w:val="single"/>
        </w:rPr>
        <w:t xml:space="preserve"> </w:t>
      </w:r>
      <w:bookmarkStart w:id="3" w:name="_GoBack"/>
      <w:bookmarkEnd w:id="3"/>
    </w:p>
    <w:p w:rsidR="005C3BB2" w:rsidRDefault="005C3BB2" w:rsidP="005C3BB2">
      <w:pPr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7. Руководство конкурсом</w:t>
      </w:r>
    </w:p>
    <w:p w:rsidR="005C3BB2" w:rsidRDefault="005C3BB2" w:rsidP="005C3BB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Организационную работу по проведению конкурса осуществляет   муниципальная конкурсная комиссия.</w:t>
      </w:r>
    </w:p>
    <w:p w:rsidR="005C3BB2" w:rsidRPr="00943DA2" w:rsidRDefault="005C3BB2" w:rsidP="005C3BB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7.2. Состав   муниципальной конкурсной комиссии   утверждается </w:t>
      </w:r>
      <w:r w:rsidRPr="00943DA2">
        <w:rPr>
          <w:rFonts w:ascii="Times New Roman" w:hAnsi="Times New Roman"/>
          <w:sz w:val="24"/>
          <w:szCs w:val="24"/>
        </w:rPr>
        <w:t>распоряжением  главы  МР « Табасаранский район».</w:t>
      </w:r>
    </w:p>
    <w:p w:rsidR="005C3BB2" w:rsidRDefault="005C3BB2" w:rsidP="005C3BB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7.3. Муниципальная конкурсная комиссия   обеспечивает сбор материалов, представляемых на конкурс, определяет соответствие материалов требованиям конкурса, готовит и     обеспечивает ведение протоколов и конкурсной документации, обобщение и анализ информации о поступивших на конкурс материалов. </w:t>
      </w:r>
    </w:p>
    <w:p w:rsidR="005C3BB2" w:rsidRDefault="005C3BB2" w:rsidP="005C3BB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8. Подведение итогов конкурса</w:t>
      </w:r>
    </w:p>
    <w:p w:rsidR="00525D71" w:rsidRDefault="005C3BB2" w:rsidP="00525D71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  В соответствии с решением  Комиссии   выявляется 20 победителей среди педагог</w:t>
      </w:r>
      <w:r w:rsidR="00DE6E9C">
        <w:rPr>
          <w:rFonts w:ascii="Times New Roman" w:hAnsi="Times New Roman"/>
          <w:sz w:val="24"/>
          <w:szCs w:val="24"/>
        </w:rPr>
        <w:t>ов по направлениям: дошкольное- 4,  дополнительное образование -1</w:t>
      </w:r>
      <w:r w:rsidR="005538F3">
        <w:rPr>
          <w:rFonts w:ascii="Times New Roman" w:hAnsi="Times New Roman"/>
          <w:sz w:val="24"/>
          <w:szCs w:val="24"/>
        </w:rPr>
        <w:t xml:space="preserve"> , 15 победителей</w:t>
      </w:r>
      <w:r>
        <w:rPr>
          <w:rFonts w:ascii="Times New Roman" w:hAnsi="Times New Roman"/>
          <w:sz w:val="24"/>
          <w:szCs w:val="24"/>
        </w:rPr>
        <w:t xml:space="preserve"> среди учителей общеобразовательных учреждений (предметники и начальное образование).</w:t>
      </w:r>
      <w:r w:rsidR="00525D71">
        <w:rPr>
          <w:rFonts w:ascii="Times New Roman" w:hAnsi="Times New Roman"/>
          <w:sz w:val="24"/>
          <w:szCs w:val="24"/>
        </w:rPr>
        <w:t xml:space="preserve"> </w:t>
      </w:r>
      <w:r w:rsidR="00525D71" w:rsidRPr="00DE6E9C">
        <w:rPr>
          <w:rFonts w:ascii="Times New Roman" w:hAnsi="Times New Roman"/>
          <w:b/>
          <w:i/>
          <w:sz w:val="24"/>
          <w:szCs w:val="24"/>
          <w:u w:val="single"/>
        </w:rPr>
        <w:t>Комиссия вправе изменить по количеству и составу представленных работ</w:t>
      </w:r>
      <w:proofErr w:type="gramStart"/>
      <w:r w:rsidR="00525D71" w:rsidRPr="00DE6E9C">
        <w:rPr>
          <w:rFonts w:ascii="Times New Roman" w:hAnsi="Times New Roman"/>
          <w:b/>
          <w:i/>
          <w:sz w:val="24"/>
          <w:szCs w:val="24"/>
          <w:u w:val="single"/>
        </w:rPr>
        <w:t xml:space="preserve"> ,</w:t>
      </w:r>
      <w:proofErr w:type="gramEnd"/>
      <w:r w:rsidR="00525D71" w:rsidRPr="00DE6E9C">
        <w:rPr>
          <w:rFonts w:ascii="Times New Roman" w:hAnsi="Times New Roman"/>
          <w:b/>
          <w:i/>
          <w:sz w:val="24"/>
          <w:szCs w:val="24"/>
          <w:u w:val="single"/>
        </w:rPr>
        <w:t>количество грантов по</w:t>
      </w:r>
      <w:r w:rsidR="00525D71">
        <w:rPr>
          <w:rFonts w:ascii="Times New Roman" w:hAnsi="Times New Roman"/>
          <w:sz w:val="24"/>
          <w:szCs w:val="24"/>
        </w:rPr>
        <w:t xml:space="preserve"> </w:t>
      </w:r>
      <w:r w:rsidR="00525D71" w:rsidRPr="008C4ADC">
        <w:rPr>
          <w:rFonts w:ascii="Times New Roman" w:hAnsi="Times New Roman"/>
          <w:b/>
          <w:i/>
          <w:sz w:val="24"/>
          <w:szCs w:val="24"/>
        </w:rPr>
        <w:t>направлениям.</w:t>
      </w:r>
    </w:p>
    <w:p w:rsidR="005C3BB2" w:rsidRDefault="005C3BB2" w:rsidP="005C3BB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5C3BB2" w:rsidRPr="007C1AE3" w:rsidRDefault="005C3BB2" w:rsidP="007C1AE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 Победителям конкурса вручается диплом   и выплачивается грант в размере 10 (десять  тысяч) рублей.</w:t>
      </w:r>
    </w:p>
    <w:p w:rsidR="005C3BB2" w:rsidRDefault="005C3BB2" w:rsidP="005C3BB2">
      <w:pPr>
        <w:pStyle w:val="2"/>
        <w:spacing w:after="0" w:line="240" w:lineRule="auto"/>
        <w:jc w:val="right"/>
        <w:rPr>
          <w:i/>
          <w:sz w:val="24"/>
          <w:szCs w:val="24"/>
        </w:rPr>
      </w:pPr>
    </w:p>
    <w:p w:rsidR="005C3BB2" w:rsidRDefault="005C3BB2" w:rsidP="005C3BB2">
      <w:pPr>
        <w:pStyle w:val="a3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ap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color w:val="auto"/>
          <w:sz w:val="24"/>
          <w:szCs w:val="24"/>
        </w:rPr>
        <w:t>Дополнение  К Положению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порядке проведения конкурса на присуждение грантов главы Муниципального района «Табасаранский район»   РД лучшим педагогам образовательных учреждений Табасаранского района РД</w:t>
      </w:r>
    </w:p>
    <w:p w:rsidR="005C3BB2" w:rsidRPr="007C1AE3" w:rsidRDefault="005C3BB2" w:rsidP="007C1AE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(утверждено постановлением главы МР</w:t>
      </w:r>
      <w:r w:rsidR="007A27D4">
        <w:rPr>
          <w:rFonts w:ascii="Times New Roman" w:hAnsi="Times New Roman"/>
          <w:sz w:val="20"/>
          <w:szCs w:val="20"/>
        </w:rPr>
        <w:t xml:space="preserve"> «Табасаранский район »_от 12.03</w:t>
      </w:r>
      <w:r>
        <w:rPr>
          <w:rFonts w:ascii="Times New Roman" w:hAnsi="Times New Roman"/>
          <w:sz w:val="20"/>
          <w:szCs w:val="20"/>
        </w:rPr>
        <w:t>.15г)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 Порядок выплаты Грантов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9.1.  На основании решения Муниципальной конкурсной комиссии  глава МР «Табасаранский район»  издает распоряжение</w:t>
      </w:r>
      <w:r w:rsidR="00A96C7A">
        <w:rPr>
          <w:rFonts w:ascii="Times New Roman" w:hAnsi="Times New Roman"/>
          <w:sz w:val="24"/>
          <w:szCs w:val="24"/>
        </w:rPr>
        <w:t xml:space="preserve"> об утверждении решения Комиссии</w:t>
      </w:r>
      <w:proofErr w:type="gramStart"/>
      <w:r w:rsidR="00A96C7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5C3BB2" w:rsidRDefault="005C3BB2" w:rsidP="005C3BB2">
      <w:pPr>
        <w:spacing w:after="0" w:line="240" w:lineRule="auto"/>
        <w:rPr>
          <w:rFonts w:ascii="Times New Roman" w:hAnsi="Times New Roman"/>
        </w:rPr>
      </w:pPr>
    </w:p>
    <w:p w:rsidR="005C3BB2" w:rsidRDefault="005C3BB2" w:rsidP="00A96C7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Приложение № 1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к положению о конкурсе   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на присуждение грантов  главы </w:t>
      </w:r>
      <w:proofErr w:type="gramStart"/>
      <w:r>
        <w:rPr>
          <w:rFonts w:ascii="Times New Roman" w:hAnsi="Times New Roman"/>
          <w:sz w:val="20"/>
          <w:szCs w:val="20"/>
        </w:rPr>
        <w:t>муниципального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района «Табасаранский район» РД лучшим педагогам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муниципальную конкурсную комиссию </w:t>
      </w:r>
    </w:p>
    <w:p w:rsidR="005C3BB2" w:rsidRDefault="005C3BB2" w:rsidP="00A96C7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Заявление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Я, ____(ФИО)______, учитель ___(наименование ОУ)___, согласен(на) с решением ___(наименование органа самоуправления и (или) профессиональной педагогической ассоциации  (объединения)____ о выдвижении моей кандидатуры для участия в конкурсе на  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грант главы муниципального района Табасаранский район» РД</w:t>
      </w:r>
    </w:p>
    <w:p w:rsidR="005C3BB2" w:rsidRDefault="005C3BB2" w:rsidP="005C3BB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Подпись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Приложение № 2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к положению о конкурсе   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на присуждение грантов  главы </w:t>
      </w:r>
      <w:proofErr w:type="gramStart"/>
      <w:r>
        <w:rPr>
          <w:rFonts w:ascii="Times New Roman" w:hAnsi="Times New Roman"/>
          <w:sz w:val="20"/>
          <w:szCs w:val="20"/>
        </w:rPr>
        <w:t>муниципального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района «Табасаранский район» РД лучшим педагогам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МУНИЦИПАЛЬНЫЙ КОНКУРС 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НА ПОЛУЧЕНИЕ ДЕНЕЖНОГО ПООЩРЕНИЯ </w:t>
      </w:r>
    </w:p>
    <w:p w:rsidR="005C3BB2" w:rsidRDefault="005C3BB2" w:rsidP="005C3BB2">
      <w:pPr>
        <w:pStyle w:val="1"/>
        <w:jc w:val="center"/>
        <w:outlineLvl w:val="0"/>
      </w:pPr>
      <w:r>
        <w:t>ЛУЧШИМИ УЧИТЕЛЯМИ</w:t>
      </w:r>
    </w:p>
    <w:p w:rsidR="005C3BB2" w:rsidRDefault="005C3BB2" w:rsidP="005C3BB2">
      <w:pPr>
        <w:pStyle w:val="1"/>
        <w:outlineLvl w:val="0"/>
      </w:pPr>
      <w:r>
        <w:t>____________________________________________________________________________</w:t>
      </w:r>
    </w:p>
    <w:p w:rsidR="005C3BB2" w:rsidRDefault="00333D1F" w:rsidP="005C3BB2">
      <w:pPr>
        <w:pStyle w:val="1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3274695</wp:posOffset>
                </wp:positionH>
                <wp:positionV relativeFrom="paragraph">
                  <wp:posOffset>100330</wp:posOffset>
                </wp:positionV>
                <wp:extent cx="2857500" cy="754380"/>
                <wp:effectExtent l="7620" t="5080" r="11430" b="1206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BB2" w:rsidRDefault="005C3BB2" w:rsidP="005C3BB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Регистрационный номер №: _______</w:t>
                            </w:r>
                          </w:p>
                          <w:p w:rsidR="005C3BB2" w:rsidRDefault="005C3BB2" w:rsidP="005C3BB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Дата регистрации заявки: _____________</w:t>
                            </w:r>
                          </w:p>
                          <w:p w:rsidR="005C3BB2" w:rsidRDefault="005C3BB2" w:rsidP="005C3BB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:rsidR="005C3BB2" w:rsidRDefault="005C3BB2" w:rsidP="005C3BB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(заполняется Конкурсной комиссией)</w:t>
                            </w:r>
                          </w:p>
                          <w:p w:rsidR="005C3BB2" w:rsidRDefault="005C3BB2" w:rsidP="005C3BB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57.85pt;margin-top:7.9pt;width:225pt;height:59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">
                <v:textbox>
                  <w:txbxContent>
                    <w:p w:rsidR="005C3BB2" w:rsidRDefault="005C3BB2" w:rsidP="005C3BB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Регистрационный номер №: _______</w:t>
                      </w:r>
                    </w:p>
                    <w:p w:rsidR="005C3BB2" w:rsidRDefault="005C3BB2" w:rsidP="005C3BB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Дата регистрации заявки: _____________</w:t>
                      </w:r>
                    </w:p>
                    <w:p w:rsidR="005C3BB2" w:rsidRDefault="005C3BB2" w:rsidP="005C3BB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:rsidR="005C3BB2" w:rsidRDefault="005C3BB2" w:rsidP="005C3BB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(заполняется Конкурсной комиссией)</w:t>
                      </w:r>
                    </w:p>
                    <w:p w:rsidR="005C3BB2" w:rsidRDefault="005C3BB2" w:rsidP="005C3BB2"/>
                  </w:txbxContent>
                </v:textbox>
                <w10:wrap type="square"/>
              </v:shape>
            </w:pict>
          </mc:Fallback>
        </mc:AlternateContent>
      </w:r>
    </w:p>
    <w:p w:rsidR="005C3BB2" w:rsidRDefault="005C3BB2" w:rsidP="005C3BB2">
      <w:pPr>
        <w:pStyle w:val="1"/>
        <w:outlineLvl w:val="0"/>
      </w:pPr>
    </w:p>
    <w:p w:rsidR="005C3BB2" w:rsidRDefault="005C3BB2" w:rsidP="005C3BB2">
      <w:pPr>
        <w:pStyle w:val="1"/>
        <w:outlineLvl w:val="0"/>
      </w:pPr>
    </w:p>
    <w:p w:rsidR="005C3BB2" w:rsidRDefault="005C3BB2" w:rsidP="005C3BB2">
      <w:pPr>
        <w:pStyle w:val="1"/>
        <w:outlineLvl w:val="0"/>
      </w:pPr>
    </w:p>
    <w:p w:rsidR="005C3BB2" w:rsidRDefault="005C3BB2" w:rsidP="005C3BB2">
      <w:pPr>
        <w:pStyle w:val="1"/>
        <w:outlineLvl w:val="0"/>
      </w:pPr>
    </w:p>
    <w:p w:rsidR="005C3BB2" w:rsidRDefault="005C3BB2" w:rsidP="005C3BB2">
      <w:pPr>
        <w:pStyle w:val="1"/>
        <w:jc w:val="center"/>
        <w:outlineLvl w:val="0"/>
      </w:pPr>
    </w:p>
    <w:p w:rsidR="005C3BB2" w:rsidRDefault="005C3BB2" w:rsidP="005C3BB2">
      <w:pPr>
        <w:pStyle w:val="1"/>
        <w:jc w:val="center"/>
        <w:outlineLvl w:val="0"/>
      </w:pPr>
      <w:r>
        <w:t>ХОДАТАЙСТВО ЗАЯВИТЕЛЯ</w:t>
      </w:r>
    </w:p>
    <w:p w:rsidR="005C3BB2" w:rsidRDefault="005C3BB2" w:rsidP="005C3BB2">
      <w:pPr>
        <w:pStyle w:val="1"/>
        <w:jc w:val="center"/>
        <w:outlineLvl w:val="0"/>
      </w:pPr>
      <w:r>
        <w:t xml:space="preserve">НА УЧАСТИЕ В КОНКУРСЕ НА ПОЛУЧЕНИЕ ДЕНЕЖНОГО ПООЩРЕНИЯ </w:t>
      </w:r>
    </w:p>
    <w:p w:rsidR="005C3BB2" w:rsidRDefault="005C3BB2" w:rsidP="005C3BB2">
      <w:pPr>
        <w:pStyle w:val="1"/>
        <w:jc w:val="center"/>
        <w:outlineLvl w:val="0"/>
      </w:pPr>
      <w:r>
        <w:t>ЛУЧШИМИ УЧИТЕЛЯМИ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Сведения об учителе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Ф.И.О. ________________________________________________________________________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Место работы (полное наименование общеобразовательного учреждения в соответствии с Уставом): _____________________________________________________________________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Почтовый адрес общеобразовательного учреждения:________________________________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Контактный телефон:________________________Факс:_______________________________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en-US"/>
        </w:rPr>
        <w:t>E</w:t>
      </w: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  <w:lang w:val="en-US"/>
        </w:rPr>
        <w:t>mail</w:t>
      </w:r>
      <w:r>
        <w:rPr>
          <w:rFonts w:ascii="Times New Roman" w:hAnsi="Times New Roman"/>
          <w:sz w:val="20"/>
          <w:szCs w:val="20"/>
        </w:rPr>
        <w:t>:_____________________________________</w:t>
      </w:r>
      <w:r>
        <w:rPr>
          <w:rFonts w:ascii="Times New Roman" w:hAnsi="Times New Roman"/>
          <w:sz w:val="20"/>
          <w:szCs w:val="20"/>
          <w:lang w:val="en-US"/>
        </w:rPr>
        <w:t>http</w:t>
      </w:r>
      <w:r>
        <w:rPr>
          <w:rFonts w:ascii="Times New Roman" w:hAnsi="Times New Roman"/>
          <w:sz w:val="20"/>
          <w:szCs w:val="20"/>
        </w:rPr>
        <w:t>:________________________________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25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9"/>
        <w:gridCol w:w="2646"/>
      </w:tblGrid>
      <w:tr w:rsidR="005C3BB2" w:rsidTr="007819C0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Профессиональное образование</w:t>
            </w: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(подчеркнуть) </w:t>
            </w:r>
          </w:p>
        </w:tc>
      </w:tr>
      <w:tr w:rsidR="005C3BB2" w:rsidTr="007819C0">
        <w:tc>
          <w:tcPr>
            <w:tcW w:w="2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Высшее</w:t>
            </w:r>
          </w:p>
        </w:tc>
        <w:tc>
          <w:tcPr>
            <w:tcW w:w="2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Среднее</w:t>
            </w: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Название учебного заведения, период учебы:_______________________________________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Специальность:_______________________________________________________________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2555"/>
        <w:gridCol w:w="2339"/>
        <w:gridCol w:w="2337"/>
      </w:tblGrid>
      <w:tr w:rsidR="005C3BB2" w:rsidTr="007819C0"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Квалификационная категория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Общий стаж педагогической работы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Стаж в данном общеобразовательном учреждении</w:t>
            </w: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Учебная  нагрузка</w:t>
            </w:r>
          </w:p>
        </w:tc>
      </w:tr>
      <w:tr w:rsidR="005C3BB2" w:rsidTr="007819C0"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Ученая степень:_________________________________________________________________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Звание:_______________________________________________________________________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Сведения о Заявителе 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Наименование Заявителя (включая организационно-правовую форму): ______________________________________________________________________________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Ф.И.О. руководителя, должность: __________________________________________________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Фактический адрес Заявителя (местонахождение): 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Контактный телефон:_________________________Факс:_______________________________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en-US"/>
        </w:rPr>
        <w:t>E</w:t>
      </w:r>
      <w:r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  <w:lang w:val="en-US"/>
        </w:rPr>
        <w:t>mail</w:t>
      </w:r>
      <w:r>
        <w:rPr>
          <w:rFonts w:ascii="Times New Roman" w:hAnsi="Times New Roman"/>
          <w:sz w:val="20"/>
          <w:szCs w:val="20"/>
        </w:rPr>
        <w:t>:_____________________________________</w:t>
      </w:r>
      <w:r>
        <w:rPr>
          <w:rFonts w:ascii="Times New Roman" w:hAnsi="Times New Roman"/>
          <w:sz w:val="20"/>
          <w:szCs w:val="20"/>
          <w:lang w:val="en-US"/>
        </w:rPr>
        <w:t>http</w:t>
      </w:r>
      <w:r>
        <w:rPr>
          <w:rFonts w:ascii="Times New Roman" w:hAnsi="Times New Roman"/>
          <w:sz w:val="20"/>
          <w:szCs w:val="20"/>
        </w:rPr>
        <w:t>:________________________________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Подпись руководителя Заявителя: _______________________/_________________________/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№ протокола и дата заседания органа заявителя по выдвижению учителя на участие в конкурсе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 подачи заявки:________________________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5C3BB2" w:rsidRPr="00735675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м.п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:rsidR="005C3BB2" w:rsidRDefault="005C3BB2" w:rsidP="005C3BB2">
      <w:pPr>
        <w:pStyle w:val="a5"/>
        <w:spacing w:line="240" w:lineRule="auto"/>
        <w:rPr>
          <w:sz w:val="20"/>
          <w:szCs w:val="20"/>
        </w:rPr>
      </w:pPr>
    </w:p>
    <w:p w:rsidR="005C3BB2" w:rsidRDefault="005C3BB2" w:rsidP="005C3BB2">
      <w:pPr>
        <w:pStyle w:val="a5"/>
        <w:spacing w:line="240" w:lineRule="auto"/>
        <w:rPr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Приложение № 3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к положению о конкурсе   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на присуждение грантов  главы </w:t>
      </w:r>
      <w:proofErr w:type="gramStart"/>
      <w:r>
        <w:rPr>
          <w:rFonts w:ascii="Times New Roman" w:hAnsi="Times New Roman"/>
          <w:sz w:val="20"/>
          <w:szCs w:val="20"/>
        </w:rPr>
        <w:t>муниципального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района «Табасаранский район» РД лучшим педагогам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Перечень документов,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представляемых для участия в конкурсе на получение денежного поощрения 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лучшими учителями  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Табасаранского района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Копия диплома о профессиональном образовании, заверенная руководителем образовательного учреждения;</w:t>
      </w:r>
    </w:p>
    <w:p w:rsidR="005C3BB2" w:rsidRDefault="005C3BB2" w:rsidP="005C3B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Ходатайство органа самоуправления  и (или) ходатайство профессионального сообщества муниципального и (или) республиканского уровня (приложение №2)</w:t>
      </w:r>
    </w:p>
    <w:p w:rsidR="005C3BB2" w:rsidRDefault="005C3BB2" w:rsidP="005C3B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Личное согласие учителя (приложение №1)</w:t>
      </w:r>
    </w:p>
    <w:p w:rsidR="005C3BB2" w:rsidRDefault="005C3BB2" w:rsidP="005C3B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Аналитическая справка о деятельности учителя в соответствии с критериями отбора </w:t>
      </w:r>
      <w:r>
        <w:rPr>
          <w:rFonts w:ascii="Times New Roman" w:hAnsi="Times New Roman"/>
          <w:bCs/>
          <w:sz w:val="20"/>
          <w:szCs w:val="20"/>
        </w:rPr>
        <w:t>объемом не более 20 страниц, заверенная работодателем;</w:t>
      </w:r>
    </w:p>
    <w:p w:rsidR="005C3BB2" w:rsidRDefault="005C3BB2" w:rsidP="005C3B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Документальное подтверждение всех видов представленных работ</w:t>
      </w:r>
      <w:proofErr w:type="gramStart"/>
      <w:r>
        <w:rPr>
          <w:rFonts w:ascii="Times New Roman" w:hAnsi="Times New Roman"/>
          <w:sz w:val="20"/>
          <w:szCs w:val="20"/>
        </w:rPr>
        <w:t xml:space="preserve"> ,</w:t>
      </w:r>
      <w:proofErr w:type="spellStart"/>
      <w:proofErr w:type="gramEnd"/>
      <w:r>
        <w:rPr>
          <w:rFonts w:ascii="Times New Roman" w:hAnsi="Times New Roman"/>
          <w:sz w:val="20"/>
          <w:szCs w:val="20"/>
        </w:rPr>
        <w:t>проектов,публикаций</w:t>
      </w:r>
      <w:proofErr w:type="spellEnd"/>
      <w:r>
        <w:rPr>
          <w:rFonts w:ascii="Times New Roman" w:hAnsi="Times New Roman"/>
          <w:sz w:val="20"/>
          <w:szCs w:val="20"/>
        </w:rPr>
        <w:t xml:space="preserve">(видеозапись, протокол и (или) справка) публичной презентации результатов профессиональной деятельности перед общественностью и профессиональным сообществом, заверенное работодателем),(вся имеющая документация ) </w:t>
      </w:r>
      <w:r w:rsidRPr="00F47195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;</w:t>
      </w:r>
    </w:p>
    <w:p w:rsidR="005C3BB2" w:rsidRPr="00F47195" w:rsidRDefault="005C3BB2" w:rsidP="005C3BB2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47195">
        <w:rPr>
          <w:rFonts w:ascii="Times New Roman" w:hAnsi="Times New Roman"/>
          <w:sz w:val="20"/>
          <w:szCs w:val="20"/>
        </w:rPr>
        <w:t>Подтверждающие документы (может прилагаться перечень соответствующих наград учителя и (или) обучающихся, заверенный  работодателем (грамоты, благодарственные письма, сертификаты и их копии  прилагаются)</w:t>
      </w:r>
      <w:proofErr w:type="gramStart"/>
      <w:r w:rsidRPr="00F47195">
        <w:rPr>
          <w:rFonts w:ascii="Times New Roman" w:hAnsi="Times New Roman"/>
          <w:sz w:val="20"/>
          <w:szCs w:val="20"/>
        </w:rPr>
        <w:t xml:space="preserve"> .</w:t>
      </w:r>
      <w:proofErr w:type="gramEnd"/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Приложение № 4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к положению о конкурсе   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на присуждение грантов  главы </w:t>
      </w:r>
      <w:proofErr w:type="gramStart"/>
      <w:r>
        <w:rPr>
          <w:rFonts w:ascii="Times New Roman" w:hAnsi="Times New Roman"/>
          <w:sz w:val="20"/>
          <w:szCs w:val="20"/>
        </w:rPr>
        <w:t>муниципального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района «Табасаранский район» РД лучшим педагогам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МУНИЦИПАЛЬНЫЙ КОНКУРС 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 ПОЛУЧЕНИЕ ДЕНЕЖНОГО ПООЩРЕНИЯ ЛУЧШИМИ УЧИТЕЛЯМИ</w:t>
      </w:r>
    </w:p>
    <w:p w:rsidR="005C3BB2" w:rsidRDefault="005C3BB2" w:rsidP="005C3BB2">
      <w:pPr>
        <w:pStyle w:val="1"/>
        <w:jc w:val="center"/>
        <w:outlineLvl w:val="0"/>
      </w:pPr>
      <w:r>
        <w:t>___________________________________________________________________</w:t>
      </w:r>
    </w:p>
    <w:p w:rsidR="005C3BB2" w:rsidRDefault="005C3BB2" w:rsidP="005C3BB2">
      <w:pPr>
        <w:pStyle w:val="1"/>
        <w:outlineLvl w:val="0"/>
      </w:pPr>
    </w:p>
    <w:p w:rsidR="005C3BB2" w:rsidRDefault="00333D1F" w:rsidP="005C3BB2">
      <w:pPr>
        <w:pStyle w:val="1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3282950</wp:posOffset>
                </wp:positionH>
                <wp:positionV relativeFrom="paragraph">
                  <wp:posOffset>635</wp:posOffset>
                </wp:positionV>
                <wp:extent cx="2889250" cy="838200"/>
                <wp:effectExtent l="6350" t="10160" r="9525" b="88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BB2" w:rsidRDefault="005C3BB2" w:rsidP="005C3BB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Регистрационный номер №: _______</w:t>
                            </w:r>
                          </w:p>
                          <w:p w:rsidR="005C3BB2" w:rsidRDefault="005C3BB2" w:rsidP="005C3BB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Дата регистрации заявки: _____________</w:t>
                            </w:r>
                          </w:p>
                          <w:p w:rsidR="005C3BB2" w:rsidRDefault="005C3BB2" w:rsidP="005C3BB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:rsidR="005C3BB2" w:rsidRDefault="005C3BB2" w:rsidP="005C3BB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(заполняется Конкурсной комиссией) конкурса)</w:t>
                            </w:r>
                          </w:p>
                          <w:p w:rsidR="005C3BB2" w:rsidRDefault="005C3BB2" w:rsidP="005C3BB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2" o:spid="_x0000_s1027" type="#_x0000_t202" style="position:absolute;margin-left:258.5pt;margin-top:.05pt;width:227.5pt;height:6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">
                <v:textbox>
                  <w:txbxContent>
                    <w:p w:rsidR="005C3BB2" w:rsidRDefault="005C3BB2" w:rsidP="005C3BB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Регистрационный номер №: _______</w:t>
                      </w:r>
                    </w:p>
                    <w:p w:rsidR="005C3BB2" w:rsidRDefault="005C3BB2" w:rsidP="005C3BB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Дата регистрации заявки: _____________</w:t>
                      </w:r>
                    </w:p>
                    <w:p w:rsidR="005C3BB2" w:rsidRDefault="005C3BB2" w:rsidP="005C3BB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:rsidR="005C3BB2" w:rsidRDefault="005C3BB2" w:rsidP="005C3BB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(заполняется Конкурсной комиссией) конкурса)</w:t>
                      </w:r>
                    </w:p>
                    <w:p w:rsidR="005C3BB2" w:rsidRDefault="005C3BB2" w:rsidP="005C3BB2"/>
                  </w:txbxContent>
                </v:textbox>
                <w10:wrap type="square"/>
              </v:shape>
            </w:pict>
          </mc:Fallback>
        </mc:AlternateContent>
      </w:r>
    </w:p>
    <w:p w:rsidR="005C3BB2" w:rsidRDefault="005C3BB2" w:rsidP="005C3BB2">
      <w:pPr>
        <w:pStyle w:val="1"/>
        <w:outlineLvl w:val="0"/>
      </w:pPr>
    </w:p>
    <w:p w:rsidR="005C3BB2" w:rsidRDefault="005C3BB2" w:rsidP="005C3BB2">
      <w:pPr>
        <w:pStyle w:val="1"/>
        <w:outlineLvl w:val="0"/>
      </w:pPr>
    </w:p>
    <w:p w:rsidR="005C3BB2" w:rsidRDefault="005C3BB2" w:rsidP="005C3BB2">
      <w:pPr>
        <w:pStyle w:val="1"/>
        <w:outlineLvl w:val="0"/>
      </w:pPr>
    </w:p>
    <w:p w:rsidR="005C3BB2" w:rsidRDefault="005C3BB2" w:rsidP="005C3BB2">
      <w:pPr>
        <w:pStyle w:val="1"/>
        <w:outlineLvl w:val="0"/>
      </w:pPr>
    </w:p>
    <w:p w:rsidR="005C3BB2" w:rsidRDefault="005C3BB2" w:rsidP="005C3BB2">
      <w:pPr>
        <w:pStyle w:val="1"/>
        <w:jc w:val="center"/>
        <w:outlineLvl w:val="0"/>
      </w:pPr>
    </w:p>
    <w:p w:rsidR="005C3BB2" w:rsidRDefault="005C3BB2" w:rsidP="005C3BB2">
      <w:pPr>
        <w:pStyle w:val="1"/>
        <w:jc w:val="center"/>
        <w:outlineLvl w:val="0"/>
      </w:pPr>
    </w:p>
    <w:p w:rsidR="005C3BB2" w:rsidRDefault="005C3BB2" w:rsidP="005C3BB2">
      <w:pPr>
        <w:pStyle w:val="1"/>
        <w:jc w:val="center"/>
        <w:outlineLvl w:val="0"/>
      </w:pPr>
      <w:r>
        <w:t>РЕГИСТРАЦИОННЫЙ ЛИСТ</w:t>
      </w:r>
    </w:p>
    <w:p w:rsidR="005C3BB2" w:rsidRDefault="005C3BB2" w:rsidP="005C3BB2">
      <w:pPr>
        <w:pStyle w:val="1"/>
        <w:jc w:val="center"/>
        <w:outlineLvl w:val="0"/>
      </w:pPr>
      <w:r>
        <w:t>ТЕХНИЧЕСКОЙ ЭКСПЕРТИЗЫ ДОКУМЕНТОВ,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представленных в конкурсную комиссию 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0"/>
        <w:gridCol w:w="6284"/>
        <w:gridCol w:w="1156"/>
        <w:gridCol w:w="1371"/>
      </w:tblGrid>
      <w:tr w:rsidR="005C3BB2" w:rsidTr="007819C0"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документа /конкурсного материала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Принят (да)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Не принят (нет)</w:t>
            </w:r>
          </w:p>
        </w:tc>
      </w:tr>
      <w:tr w:rsidR="005C3BB2" w:rsidTr="007819C0"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Копия диплома о профессиональном образовании, заверенная руководителем образовательного учреждения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нет</w:t>
            </w:r>
          </w:p>
        </w:tc>
      </w:tr>
      <w:tr w:rsidR="005C3BB2" w:rsidTr="007819C0"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3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ind w:left="7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Ходатайство профессионального сообщества муниципального и (или) республиканского уровня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нет</w:t>
            </w:r>
          </w:p>
        </w:tc>
      </w:tr>
      <w:tr w:rsidR="005C3BB2" w:rsidTr="007819C0"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3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ind w:left="7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Ходатайство органа самоуправления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нет</w:t>
            </w:r>
          </w:p>
        </w:tc>
      </w:tr>
      <w:tr w:rsidR="005C3BB2" w:rsidTr="007819C0"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3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Личное согласие учителя</w:t>
            </w:r>
          </w:p>
          <w:p w:rsidR="005C3BB2" w:rsidRDefault="005C3BB2" w:rsidP="007819C0">
            <w:pPr>
              <w:spacing w:after="0" w:line="240" w:lineRule="auto"/>
              <w:ind w:left="7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нет</w:t>
            </w:r>
          </w:p>
        </w:tc>
      </w:tr>
      <w:tr w:rsidR="005C3BB2" w:rsidTr="007819C0"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3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ind w:left="7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Аналитическая справка о деятельности учителя в соответствии с критериями отбора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заверенная работодателем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нет</w:t>
            </w:r>
          </w:p>
        </w:tc>
      </w:tr>
      <w:tr w:rsidR="005C3BB2" w:rsidTr="007819C0"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3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ind w:left="73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Документальное подтверждение (видеозапись, протокол и (или) справка) публичной презентации результатов профессиональной деятельности перед общественностью и профессиональным сообществом, заверенное работодателем 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да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нет</w:t>
            </w:r>
          </w:p>
        </w:tc>
      </w:tr>
    </w:tbl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Руководитель (член)  конкурсной комиссии: ____________________/_____________________/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Дата: 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0"/>
          <w:szCs w:val="20"/>
        </w:rPr>
        <w:br w:type="page"/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Приложение № 5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к положению о конкурсе   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на присуждение грантов  главы </w:t>
      </w:r>
      <w:proofErr w:type="gramStart"/>
      <w:r>
        <w:rPr>
          <w:rFonts w:ascii="Times New Roman" w:hAnsi="Times New Roman"/>
          <w:sz w:val="20"/>
          <w:szCs w:val="20"/>
        </w:rPr>
        <w:t>муниципального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района «Табасаранский район» </w:t>
      </w:r>
      <w:proofErr w:type="spellStart"/>
      <w:r>
        <w:rPr>
          <w:rFonts w:ascii="Times New Roman" w:hAnsi="Times New Roman"/>
          <w:sz w:val="20"/>
          <w:szCs w:val="20"/>
        </w:rPr>
        <w:t>РДлучшим</w:t>
      </w:r>
      <w:proofErr w:type="spellEnd"/>
      <w:r>
        <w:rPr>
          <w:rFonts w:ascii="Times New Roman" w:hAnsi="Times New Roman"/>
          <w:sz w:val="20"/>
          <w:szCs w:val="20"/>
        </w:rPr>
        <w:t xml:space="preserve"> педагогам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5C3BB2" w:rsidRDefault="005C3BB2" w:rsidP="005C3BB2">
      <w:pPr>
        <w:spacing w:after="0" w:line="240" w:lineRule="auto"/>
        <w:jc w:val="right"/>
        <w:rPr>
          <w:rFonts w:ascii="Times New Roman" w:hAnsi="Times New Roman"/>
          <w:bCs/>
          <w:sz w:val="20"/>
          <w:szCs w:val="20"/>
        </w:rPr>
      </w:pP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МУНИЦИПАЛЬНЫЙ КОНКУРС </w:t>
      </w:r>
    </w:p>
    <w:p w:rsidR="005C3BB2" w:rsidRDefault="005C3BB2" w:rsidP="005C3BB2">
      <w:pPr>
        <w:pStyle w:val="1"/>
        <w:jc w:val="center"/>
        <w:outlineLvl w:val="0"/>
      </w:pPr>
      <w:r>
        <w:t>НА ПОЛУЧЕНИЕ ДЕНЕЖНОГО ПООЩРЕНИЯ</w:t>
      </w:r>
      <w:r>
        <w:rPr>
          <w:b w:val="0"/>
        </w:rPr>
        <w:t xml:space="preserve"> </w:t>
      </w:r>
      <w:r>
        <w:t>ЛУЧШИМИ УЧИТЕЛЯМИ</w:t>
      </w:r>
      <w:r>
        <w:rPr>
          <w:b w:val="0"/>
        </w:rPr>
        <w:t xml:space="preserve"> </w:t>
      </w:r>
      <w:r>
        <w:t>____________________________________________________________________________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C3BB2" w:rsidRDefault="00333D1F" w:rsidP="005C3BB2">
      <w:pPr>
        <w:pStyle w:val="1"/>
        <w:outlineLvl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2926715</wp:posOffset>
                </wp:positionH>
                <wp:positionV relativeFrom="paragraph">
                  <wp:posOffset>20955</wp:posOffset>
                </wp:positionV>
                <wp:extent cx="2889250" cy="838200"/>
                <wp:effectExtent l="12065" t="11430" r="13335" b="7620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BB2" w:rsidRDefault="005C3BB2" w:rsidP="005C3BB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Регистрационный номер №: __________</w:t>
                            </w:r>
                          </w:p>
                          <w:p w:rsidR="005C3BB2" w:rsidRDefault="005C3BB2" w:rsidP="005C3BB2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:rsidR="005C3BB2" w:rsidRDefault="005C3BB2" w:rsidP="005C3BB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Дата регистрации заявки: _____________</w:t>
                            </w:r>
                          </w:p>
                          <w:p w:rsidR="005C3BB2" w:rsidRDefault="005C3BB2" w:rsidP="005C3BB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:rsidR="005C3BB2" w:rsidRDefault="005C3BB2" w:rsidP="005C3BB2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(заполняется Конкурсной комиссией)</w:t>
                            </w:r>
                          </w:p>
                          <w:p w:rsidR="005C3BB2" w:rsidRDefault="005C3BB2" w:rsidP="005C3BB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id="Text Box 3" o:spid="_x0000_s1028" type="#_x0000_t202" style="position:absolute;margin-left:230.45pt;margin-top:1.65pt;width:227.5pt;height:6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">
                <v:textbox>
                  <w:txbxContent>
                    <w:p w:rsidR="005C3BB2" w:rsidRDefault="005C3BB2" w:rsidP="005C3BB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Регистрационный номер №: __________</w:t>
                      </w:r>
                    </w:p>
                    <w:p w:rsidR="005C3BB2" w:rsidRDefault="005C3BB2" w:rsidP="005C3BB2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:rsidR="005C3BB2" w:rsidRDefault="005C3BB2" w:rsidP="005C3BB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Дата регистрации заявки: _____________</w:t>
                      </w:r>
                    </w:p>
                    <w:p w:rsidR="005C3BB2" w:rsidRDefault="005C3BB2" w:rsidP="005C3BB2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:rsidR="005C3BB2" w:rsidRDefault="005C3BB2" w:rsidP="005C3BB2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(заполняется Конкурсной комиссией)</w:t>
                      </w:r>
                    </w:p>
                    <w:p w:rsidR="005C3BB2" w:rsidRDefault="005C3BB2" w:rsidP="005C3BB2"/>
                  </w:txbxContent>
                </v:textbox>
                <w10:wrap type="square"/>
              </v:shape>
            </w:pict>
          </mc:Fallback>
        </mc:AlternateContent>
      </w:r>
    </w:p>
    <w:p w:rsidR="005C3BB2" w:rsidRDefault="005C3BB2" w:rsidP="005C3BB2">
      <w:pPr>
        <w:pStyle w:val="1"/>
        <w:outlineLvl w:val="0"/>
      </w:pPr>
    </w:p>
    <w:p w:rsidR="005C3BB2" w:rsidRDefault="005C3BB2" w:rsidP="005C3BB2">
      <w:pPr>
        <w:pStyle w:val="1"/>
        <w:outlineLvl w:val="0"/>
      </w:pPr>
    </w:p>
    <w:p w:rsidR="005C3BB2" w:rsidRDefault="005C3BB2" w:rsidP="005C3BB2">
      <w:pPr>
        <w:pStyle w:val="1"/>
        <w:outlineLvl w:val="0"/>
      </w:pPr>
    </w:p>
    <w:p w:rsidR="005C3BB2" w:rsidRDefault="005C3BB2" w:rsidP="005C3BB2">
      <w:pPr>
        <w:pStyle w:val="1"/>
        <w:outlineLvl w:val="0"/>
      </w:pP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ЭКСПЕРТНОЕ ЗАКЛЮЧЕНИЕ № __________</w:t>
      </w:r>
    </w:p>
    <w:p w:rsidR="005C3BB2" w:rsidRDefault="005C3BB2" w:rsidP="005C3BB2">
      <w:pPr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оценки учителя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ФИО педагога______________________________________________________________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Должность __________________________________________________________________ 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Образовательное учреждение _________________________________________________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____________________________________________________________________________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</w:t>
      </w: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65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7108"/>
        <w:gridCol w:w="331"/>
        <w:gridCol w:w="51"/>
        <w:gridCol w:w="51"/>
        <w:gridCol w:w="26"/>
        <w:gridCol w:w="216"/>
        <w:gridCol w:w="64"/>
        <w:gridCol w:w="38"/>
        <w:gridCol w:w="204"/>
        <w:gridCol w:w="13"/>
        <w:gridCol w:w="38"/>
        <w:gridCol w:w="13"/>
        <w:gridCol w:w="76"/>
        <w:gridCol w:w="109"/>
        <w:gridCol w:w="31"/>
        <w:gridCol w:w="128"/>
        <w:gridCol w:w="231"/>
        <w:gridCol w:w="7"/>
        <w:gridCol w:w="1458"/>
        <w:gridCol w:w="7"/>
      </w:tblGrid>
      <w:tr w:rsidR="005C3BB2" w:rsidTr="007819C0">
        <w:trPr>
          <w:gridAfter w:val="1"/>
          <w:wAfter w:w="7" w:type="dxa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Критерии отбора</w:t>
            </w:r>
          </w:p>
        </w:tc>
        <w:tc>
          <w:tcPr>
            <w:tcW w:w="162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Количество баллов по параметрам критерия</w:t>
            </w: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Средний балл по критерию</w:t>
            </w: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7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Высокие результаты учебных достижений обучающихся при их позитивной динамике за последние три года (максимальный балл – 10)</w:t>
            </w:r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позитивная динамика уровня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обученности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учащихся  за последние три года 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6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позитивная динамика «качества знаний» учащихся за последние три года 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6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количества учащихся (в процентах), принимающих участие в предметных олимпиадах разного уровня (от школьного до международного) 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6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увеличение количества и повышение качества творческих работ учащихся по данному предмету (проектов, исследований и др.)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5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6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Высокие результаты внеурочной деятельности обучающихся по учебному предмету (максимальный балл – 10)</w:t>
            </w:r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ведение учителем на протяжении ряда лет кружков, секций, факультативов популярных среди учащихся</w:t>
            </w:r>
          </w:p>
        </w:tc>
        <w:tc>
          <w:tcPr>
            <w:tcW w:w="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результаты внеурочной деятельности учащихся (творческие работы учащихся, участие в конференциях, конкурсах, концертах, спортивных соревнованиях) за последние три года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146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высокие достижения (первые и призовые места) учащихся, посещающих внеурочные  мероприятия учителя, в олимпиадах, конкурсах, спортивных соревнованиях разного уровня (от муниципального до международного) за последние три года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14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tabs>
                <w:tab w:val="left" w:pos="18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Создание учителем условий для приобретения обучающимися позитивного социального опыта (максимальный балл – 10)</w:t>
            </w:r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tabs>
                <w:tab w:val="left" w:pos="180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взаимопомощи в ученическом коллективе в рамках класса, школы</w:t>
            </w:r>
          </w:p>
        </w:tc>
        <w:tc>
          <w:tcPr>
            <w:tcW w:w="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активного участия учащихся в самоуправлении класса, школы</w:t>
            </w:r>
          </w:p>
        </w:tc>
        <w:tc>
          <w:tcPr>
            <w:tcW w:w="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участия в социально-направленной деятельности (помощь пожилым людям, инвалидам, детям-сиротам и др.)</w:t>
            </w:r>
          </w:p>
        </w:tc>
        <w:tc>
          <w:tcPr>
            <w:tcW w:w="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участия в проектах, направленных на благоустройство территории, улучшение качества окружающей среды</w:t>
            </w:r>
          </w:p>
        </w:tc>
        <w:tc>
          <w:tcPr>
            <w:tcW w:w="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взаимодействия школьного, ученического сообщества с местными властными структурами с целью решения тех или иных проблем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местного социума</w:t>
            </w:r>
          </w:p>
        </w:tc>
        <w:tc>
          <w:tcPr>
            <w:tcW w:w="7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0</w:t>
            </w:r>
          </w:p>
        </w:tc>
        <w:tc>
          <w:tcPr>
            <w:tcW w:w="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5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4</w:t>
            </w:r>
          </w:p>
          <w:p w:rsidR="005C3BB2" w:rsidRDefault="00333D1F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28575</wp:posOffset>
                      </wp:positionV>
                      <wp:extent cx="342900" cy="0"/>
                      <wp:effectExtent l="7620" t="9525" r="11430" b="9525"/>
                      <wp:wrapNone/>
                      <wp:docPr id="1" name="Lin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342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57E01AAA" id="Line 5" o:spid="_x0000_s1026" style="position:absolute;flip:x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2.25pt" to="21.6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"/>
                  </w:pict>
                </mc:Fallback>
              </mc:AlternateContent>
            </w: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высокого качества организации образовательного процесса на основе эффективного использования современных образовательных технологий, в том числе информационных технологий (максимальный балл – 10)</w:t>
            </w:r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активное использование проектных и исследовательских технологий в образовательном процессе </w:t>
            </w: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8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разработка и использование новых цифровых образовательных ресурсов, методов фиксации и оценивания учебных достижений средствами ИКТ</w:t>
            </w: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8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системная интеграция ИКТ в процесс преподавания конкретного предмета, разработка и внедрение соответствующей целевой программы</w:t>
            </w: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обоснованность, уместность и результативность использования современных образовательных технологий, подтвержденная описанием и справкой по проведенному педагогическому эксперименту или диссертационным исследованием</w:t>
            </w:r>
          </w:p>
        </w:tc>
        <w:tc>
          <w:tcPr>
            <w:tcW w:w="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5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Наличие собственной методической системы учителя, апробированной в профессиональном сообществе (максимальный балл – 9)</w:t>
            </w:r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наличие методических публикаций (в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докладов на научно-практических конференциях, семинарах), отражающих отдельные элементы методической системы учителя</w:t>
            </w:r>
          </w:p>
        </w:tc>
        <w:tc>
          <w:tcPr>
            <w:tcW w:w="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116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последовательное изложение собственной методической системы в форме объемной публикации (учебного пособия, методических рекомендаций, монографии) или диссертационного исследования</w:t>
            </w:r>
          </w:p>
        </w:tc>
        <w:tc>
          <w:tcPr>
            <w:tcW w:w="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146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  <w:trHeight w:val="1127"/>
        </w:trPr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систематическая работа по распространению собственного педагогического опыта (в форме регулярных мастер-классов, семинаров, проведения занятий на курсах повышения квалификации), в том числе через Интернет.</w:t>
            </w:r>
          </w:p>
        </w:tc>
        <w:tc>
          <w:tcPr>
            <w:tcW w:w="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5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6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146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  <w:trHeight w:val="446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pStyle w:val="a4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наличие последователей, т.е. коллег, работающих по методической системе данного учителя или активно использующих отдельные ее элементы </w:t>
            </w:r>
          </w:p>
        </w:tc>
        <w:tc>
          <w:tcPr>
            <w:tcW w:w="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5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293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Обеспечение непрерывности собственного профессионального образования (максимальный балл – 8)</w:t>
            </w:r>
          </w:p>
        </w:tc>
        <w:tc>
          <w:tcPr>
            <w:tcW w:w="14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своевременное повышение квалификации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8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участие в обучающих профессиональных семинарах, курсах, тренингах и научно-практических конференциях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8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  <w:trHeight w:val="560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участие в муниципальных, республиканских и федеральных профессиональных конкурсах 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8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  <w:trHeight w:val="268"/>
        </w:trPr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pStyle w:val="a4"/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обучение в аспирантуре (или докторантуре) в период проведения  конкурса или наличие ученой степени, звания</w:t>
            </w: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0</w:t>
            </w:r>
          </w:p>
        </w:tc>
        <w:tc>
          <w:tcPr>
            <w:tcW w:w="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8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BB2" w:rsidRDefault="005C3BB2" w:rsidP="007819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3BB2" w:rsidTr="007819C0">
        <w:trPr>
          <w:gridAfter w:val="1"/>
          <w:wAfter w:w="7" w:type="dxa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7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Общий  балл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(максимальный балл – 57)</w:t>
            </w:r>
          </w:p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BB2" w:rsidRDefault="005C3BB2" w:rsidP="007819C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5C3BB2" w:rsidRDefault="005C3BB2" w:rsidP="005C3BB2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5C3BB2" w:rsidRDefault="005C3BB2" w:rsidP="005C3BB2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Эксперт __________________ / ______________/                                  Дата __________________</w:t>
      </w:r>
    </w:p>
    <w:p w:rsidR="005C3BB2" w:rsidRDefault="005C3BB2" w:rsidP="005C3BB2">
      <w:pPr>
        <w:spacing w:after="0" w:line="240" w:lineRule="auto"/>
        <w:rPr>
          <w:rFonts w:ascii="Times New Roman" w:hAnsi="Times New Roman"/>
          <w:bCs/>
          <w:sz w:val="20"/>
          <w:szCs w:val="20"/>
        </w:rPr>
      </w:pPr>
    </w:p>
    <w:p w:rsidR="005C3BB2" w:rsidRDefault="005C3BB2" w:rsidP="005C3BB2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Руководитель конкурсной  комиссии: ____________ /_______</w:t>
      </w:r>
    </w:p>
    <w:p w:rsidR="00731AE3" w:rsidRDefault="00731AE3" w:rsidP="005C3BB2">
      <w:pPr>
        <w:rPr>
          <w:rFonts w:ascii="Times New Roman" w:hAnsi="Times New Roman"/>
          <w:bCs/>
          <w:sz w:val="20"/>
          <w:szCs w:val="20"/>
        </w:rPr>
      </w:pPr>
    </w:p>
    <w:p w:rsidR="00731AE3" w:rsidRDefault="00731AE3" w:rsidP="005C3BB2">
      <w:pPr>
        <w:rPr>
          <w:rFonts w:ascii="Times New Roman" w:hAnsi="Times New Roman"/>
          <w:bCs/>
          <w:sz w:val="20"/>
          <w:szCs w:val="20"/>
        </w:rPr>
      </w:pPr>
    </w:p>
    <w:p w:rsidR="00731AE3" w:rsidRDefault="00731AE3" w:rsidP="005C3BB2">
      <w:pPr>
        <w:rPr>
          <w:rFonts w:ascii="Times New Roman" w:hAnsi="Times New Roman"/>
          <w:bCs/>
          <w:sz w:val="20"/>
          <w:szCs w:val="20"/>
        </w:rPr>
      </w:pPr>
    </w:p>
    <w:p w:rsidR="00731AE3" w:rsidRDefault="00731AE3" w:rsidP="005C3BB2">
      <w:pPr>
        <w:rPr>
          <w:rFonts w:ascii="Times New Roman" w:hAnsi="Times New Roman"/>
          <w:bCs/>
          <w:sz w:val="20"/>
          <w:szCs w:val="20"/>
        </w:rPr>
      </w:pPr>
    </w:p>
    <w:sectPr w:rsidR="00731AE3" w:rsidSect="00433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76B1D"/>
    <w:multiLevelType w:val="hybridMultilevel"/>
    <w:tmpl w:val="23E8ED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11317F"/>
    <w:multiLevelType w:val="hybridMultilevel"/>
    <w:tmpl w:val="ADA06BA2"/>
    <w:lvl w:ilvl="0" w:tplc="BDEA64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E02EC8"/>
    <w:multiLevelType w:val="multilevel"/>
    <w:tmpl w:val="EBD26622"/>
    <w:lvl w:ilvl="0">
      <w:start w:val="5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abstractNum w:abstractNumId="3">
    <w:nsid w:val="3FA13F0D"/>
    <w:multiLevelType w:val="hybridMultilevel"/>
    <w:tmpl w:val="AF34FA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1B2BF3"/>
    <w:multiLevelType w:val="hybridMultilevel"/>
    <w:tmpl w:val="834ED85A"/>
    <w:lvl w:ilvl="0" w:tplc="A7E22F6E">
      <w:start w:val="1"/>
      <w:numFmt w:val="bullet"/>
      <w:lvlText w:val="-"/>
      <w:lvlJc w:val="left"/>
      <w:pPr>
        <w:tabs>
          <w:tab w:val="num" w:pos="0"/>
        </w:tabs>
        <w:ind w:left="113" w:hanging="113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1F31B2"/>
    <w:multiLevelType w:val="hybridMultilevel"/>
    <w:tmpl w:val="5F6629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6C80855"/>
    <w:multiLevelType w:val="hybridMultilevel"/>
    <w:tmpl w:val="2B8877E4"/>
    <w:lvl w:ilvl="0" w:tplc="A1A2330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300803"/>
    <w:multiLevelType w:val="hybridMultilevel"/>
    <w:tmpl w:val="B4A489EE"/>
    <w:lvl w:ilvl="0" w:tplc="0AAEF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5865B2"/>
    <w:multiLevelType w:val="hybridMultilevel"/>
    <w:tmpl w:val="70A6EA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9CC570D"/>
    <w:multiLevelType w:val="hybridMultilevel"/>
    <w:tmpl w:val="29E0E6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A91EDF"/>
    <w:multiLevelType w:val="hybridMultilevel"/>
    <w:tmpl w:val="1F56A1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BB2"/>
    <w:rsid w:val="000F3FC7"/>
    <w:rsid w:val="001176EC"/>
    <w:rsid w:val="00146062"/>
    <w:rsid w:val="002252D5"/>
    <w:rsid w:val="002644A9"/>
    <w:rsid w:val="002F3DF7"/>
    <w:rsid w:val="002F71B2"/>
    <w:rsid w:val="003066F1"/>
    <w:rsid w:val="00333D1F"/>
    <w:rsid w:val="00334CDD"/>
    <w:rsid w:val="00374897"/>
    <w:rsid w:val="003C4BBF"/>
    <w:rsid w:val="004338E0"/>
    <w:rsid w:val="00442F32"/>
    <w:rsid w:val="004C61AB"/>
    <w:rsid w:val="00525D71"/>
    <w:rsid w:val="005538F3"/>
    <w:rsid w:val="005648BF"/>
    <w:rsid w:val="005C3BB2"/>
    <w:rsid w:val="00665D8F"/>
    <w:rsid w:val="006B2CAC"/>
    <w:rsid w:val="006B3459"/>
    <w:rsid w:val="00731AE3"/>
    <w:rsid w:val="0077160F"/>
    <w:rsid w:val="007A27D4"/>
    <w:rsid w:val="007C0F28"/>
    <w:rsid w:val="007C1AE3"/>
    <w:rsid w:val="00865F02"/>
    <w:rsid w:val="00882EB0"/>
    <w:rsid w:val="008A4949"/>
    <w:rsid w:val="008C4ADC"/>
    <w:rsid w:val="00905448"/>
    <w:rsid w:val="00912CCB"/>
    <w:rsid w:val="00921BA0"/>
    <w:rsid w:val="009363D0"/>
    <w:rsid w:val="00943DA2"/>
    <w:rsid w:val="00947EDB"/>
    <w:rsid w:val="009C1078"/>
    <w:rsid w:val="009C7BAE"/>
    <w:rsid w:val="00A06ED8"/>
    <w:rsid w:val="00A96C7A"/>
    <w:rsid w:val="00B1208B"/>
    <w:rsid w:val="00B75A0F"/>
    <w:rsid w:val="00B90FBB"/>
    <w:rsid w:val="00BC7D6A"/>
    <w:rsid w:val="00C57FF2"/>
    <w:rsid w:val="00CD0DF7"/>
    <w:rsid w:val="00DB3336"/>
    <w:rsid w:val="00DE6E9C"/>
    <w:rsid w:val="00E76FDA"/>
    <w:rsid w:val="00EC0B7A"/>
    <w:rsid w:val="00F053FE"/>
    <w:rsid w:val="00F3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BB2"/>
    <w:rPr>
      <w:rFonts w:ascii="Calibri" w:eastAsia="Times New Roman" w:hAnsi="Calibri" w:cs="Times New Roman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C3BB2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5C3BB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semiHidden/>
    <w:unhideWhenUsed/>
    <w:rsid w:val="005C3BB2"/>
    <w:pPr>
      <w:spacing w:before="100" w:beforeAutospacing="1" w:after="100" w:afterAutospacing="1" w:line="240" w:lineRule="auto"/>
    </w:pPr>
    <w:rPr>
      <w:rFonts w:ascii="Tahoma" w:hAnsi="Tahoma" w:cs="Tahoma"/>
      <w:color w:val="6A696A"/>
      <w:sz w:val="17"/>
      <w:szCs w:val="17"/>
    </w:rPr>
  </w:style>
  <w:style w:type="paragraph" w:styleId="2">
    <w:name w:val="Body Text Indent 2"/>
    <w:basedOn w:val="a"/>
    <w:link w:val="20"/>
    <w:semiHidden/>
    <w:unhideWhenUsed/>
    <w:rsid w:val="005C3BB2"/>
    <w:pPr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5C3B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5C3BB2"/>
    <w:pPr>
      <w:ind w:left="720"/>
      <w:contextualSpacing/>
    </w:pPr>
  </w:style>
  <w:style w:type="paragraph" w:customStyle="1" w:styleId="a5">
    <w:name w:val="МОН"/>
    <w:basedOn w:val="a"/>
    <w:rsid w:val="005C3BB2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4"/>
    </w:rPr>
  </w:style>
  <w:style w:type="paragraph" w:customStyle="1" w:styleId="1">
    <w:name w:val="заголовок 1"/>
    <w:basedOn w:val="a"/>
    <w:next w:val="a"/>
    <w:rsid w:val="005C3BB2"/>
    <w:pPr>
      <w:keepNext/>
      <w:autoSpaceDE w:val="0"/>
      <w:autoSpaceDN w:val="0"/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table" w:styleId="a6">
    <w:name w:val="Table Grid"/>
    <w:basedOn w:val="a1"/>
    <w:uiPriority w:val="59"/>
    <w:rsid w:val="00731A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90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0F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BB2"/>
    <w:rPr>
      <w:rFonts w:ascii="Calibri" w:eastAsia="Times New Roman" w:hAnsi="Calibri" w:cs="Times New Roman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5C3BB2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5C3BB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rmal (Web)"/>
    <w:basedOn w:val="a"/>
    <w:semiHidden/>
    <w:unhideWhenUsed/>
    <w:rsid w:val="005C3BB2"/>
    <w:pPr>
      <w:spacing w:before="100" w:beforeAutospacing="1" w:after="100" w:afterAutospacing="1" w:line="240" w:lineRule="auto"/>
    </w:pPr>
    <w:rPr>
      <w:rFonts w:ascii="Tahoma" w:hAnsi="Tahoma" w:cs="Tahoma"/>
      <w:color w:val="6A696A"/>
      <w:sz w:val="17"/>
      <w:szCs w:val="17"/>
    </w:rPr>
  </w:style>
  <w:style w:type="paragraph" w:styleId="2">
    <w:name w:val="Body Text Indent 2"/>
    <w:basedOn w:val="a"/>
    <w:link w:val="20"/>
    <w:semiHidden/>
    <w:unhideWhenUsed/>
    <w:rsid w:val="005C3BB2"/>
    <w:pPr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5C3B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5C3BB2"/>
    <w:pPr>
      <w:ind w:left="720"/>
      <w:contextualSpacing/>
    </w:pPr>
  </w:style>
  <w:style w:type="paragraph" w:customStyle="1" w:styleId="a5">
    <w:name w:val="МОН"/>
    <w:basedOn w:val="a"/>
    <w:rsid w:val="005C3BB2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4"/>
    </w:rPr>
  </w:style>
  <w:style w:type="paragraph" w:customStyle="1" w:styleId="1">
    <w:name w:val="заголовок 1"/>
    <w:basedOn w:val="a"/>
    <w:next w:val="a"/>
    <w:rsid w:val="005C3BB2"/>
    <w:pPr>
      <w:keepNext/>
      <w:autoSpaceDE w:val="0"/>
      <w:autoSpaceDN w:val="0"/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table" w:styleId="a6">
    <w:name w:val="Table Grid"/>
    <w:basedOn w:val="a1"/>
    <w:uiPriority w:val="59"/>
    <w:rsid w:val="00731A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90F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0F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3043</Words>
  <Characters>17350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Аля</cp:lastModifiedBy>
  <cp:revision>2</cp:revision>
  <cp:lastPrinted>2019-07-12T07:06:00Z</cp:lastPrinted>
  <dcterms:created xsi:type="dcterms:W3CDTF">2019-11-13T07:03:00Z</dcterms:created>
  <dcterms:modified xsi:type="dcterms:W3CDTF">2019-11-13T07:03:00Z</dcterms:modified>
</cp:coreProperties>
</file>