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315" w:rsidRPr="00CB1315" w:rsidRDefault="007B7D8B" w:rsidP="00CB131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315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7B7D8B" w:rsidRPr="00CB1315" w:rsidRDefault="007B7D8B" w:rsidP="00CB131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315">
        <w:rPr>
          <w:rFonts w:ascii="Times New Roman" w:hAnsi="Times New Roman" w:cs="Times New Roman"/>
          <w:b/>
          <w:sz w:val="28"/>
          <w:szCs w:val="28"/>
        </w:rPr>
        <w:t>о потребности в педкадрах в ОО</w:t>
      </w:r>
      <w:r w:rsidR="00D05F89">
        <w:rPr>
          <w:rFonts w:ascii="Times New Roman" w:hAnsi="Times New Roman" w:cs="Times New Roman"/>
          <w:b/>
          <w:sz w:val="28"/>
          <w:szCs w:val="28"/>
        </w:rPr>
        <w:t xml:space="preserve"> Табасаранского</w:t>
      </w:r>
      <w:r w:rsidRPr="00CB131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7B7D8B" w:rsidRDefault="007B7D8B" w:rsidP="00CB131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1315" w:rsidRPr="00CB1315" w:rsidRDefault="007B7D8B" w:rsidP="00122FEE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 w:rsidRPr="00CB131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22FEE" w:rsidRPr="00CB1315">
        <w:rPr>
          <w:rFonts w:ascii="Times New Roman" w:hAnsi="Times New Roman" w:cs="Times New Roman"/>
          <w:sz w:val="28"/>
          <w:szCs w:val="28"/>
        </w:rPr>
        <w:t>В целях уточнения информации о вакансиях в образовательны</w:t>
      </w:r>
      <w:r w:rsidRPr="00CB1315">
        <w:rPr>
          <w:rFonts w:ascii="Times New Roman" w:hAnsi="Times New Roman" w:cs="Times New Roman"/>
          <w:sz w:val="28"/>
          <w:szCs w:val="28"/>
        </w:rPr>
        <w:t>х организациях района</w:t>
      </w:r>
      <w:r w:rsidR="00122FEE" w:rsidRPr="00CB1315">
        <w:rPr>
          <w:rFonts w:ascii="Times New Roman" w:hAnsi="Times New Roman" w:cs="Times New Roman"/>
          <w:sz w:val="28"/>
          <w:szCs w:val="28"/>
        </w:rPr>
        <w:t>, предупреждения дефицита в педагогических кадрах и организации работы по привлечению молодых педагогов для работы в школе, а также своевременного принятия управленч</w:t>
      </w:r>
      <w:r w:rsidR="00A67550">
        <w:rPr>
          <w:rFonts w:ascii="Times New Roman" w:hAnsi="Times New Roman" w:cs="Times New Roman"/>
          <w:sz w:val="28"/>
          <w:szCs w:val="28"/>
        </w:rPr>
        <w:t>еских решений МКУ «Управление образования»</w:t>
      </w:r>
      <w:r w:rsidR="00122FEE" w:rsidRPr="00CB1315">
        <w:rPr>
          <w:rFonts w:ascii="Times New Roman" w:hAnsi="Times New Roman" w:cs="Times New Roman"/>
          <w:sz w:val="28"/>
          <w:szCs w:val="28"/>
        </w:rPr>
        <w:t xml:space="preserve"> провел мониторинг выявления кадровых потребностей в образов</w:t>
      </w:r>
      <w:r w:rsidR="00A67550">
        <w:rPr>
          <w:rFonts w:ascii="Times New Roman" w:hAnsi="Times New Roman" w:cs="Times New Roman"/>
          <w:sz w:val="28"/>
          <w:szCs w:val="28"/>
        </w:rPr>
        <w:t xml:space="preserve">ательных организациях района </w:t>
      </w:r>
      <w:r w:rsidR="00A67550" w:rsidRPr="00CB1315">
        <w:rPr>
          <w:rFonts w:ascii="Times New Roman" w:hAnsi="Times New Roman" w:cs="Times New Roman"/>
          <w:sz w:val="28"/>
          <w:szCs w:val="28"/>
        </w:rPr>
        <w:t>по</w:t>
      </w:r>
      <w:r w:rsidR="00122FEE" w:rsidRPr="00CB1315">
        <w:rPr>
          <w:rFonts w:ascii="Times New Roman" w:hAnsi="Times New Roman" w:cs="Times New Roman"/>
          <w:sz w:val="28"/>
          <w:szCs w:val="28"/>
        </w:rPr>
        <w:t xml:space="preserve"> предметам и (или профилю) педагогической деятельности в соответствии с формами для заполнения статической отчетности. Основными проблемами кадрово</w:t>
      </w:r>
      <w:r w:rsidR="00CB1315" w:rsidRPr="00CB1315">
        <w:rPr>
          <w:rFonts w:ascii="Times New Roman" w:hAnsi="Times New Roman" w:cs="Times New Roman"/>
          <w:sz w:val="28"/>
          <w:szCs w:val="28"/>
        </w:rPr>
        <w:t xml:space="preserve">го обеспечения в образовательных организациях района являются: </w:t>
      </w:r>
    </w:p>
    <w:p w:rsidR="00CB1315" w:rsidRPr="00CB1315" w:rsidRDefault="00CB1315" w:rsidP="00122FEE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 w:rsidRPr="00CB1315">
        <w:rPr>
          <w:rFonts w:ascii="Times New Roman" w:hAnsi="Times New Roman" w:cs="Times New Roman"/>
          <w:sz w:val="28"/>
          <w:szCs w:val="28"/>
        </w:rPr>
        <w:t>- дефицит педагогических кадров образовательных организаций района;</w:t>
      </w:r>
    </w:p>
    <w:p w:rsidR="00CB1315" w:rsidRPr="00CB1315" w:rsidRDefault="00CB1315" w:rsidP="00122FEE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 w:rsidRPr="00CB1315">
        <w:rPr>
          <w:rFonts w:ascii="Times New Roman" w:hAnsi="Times New Roman" w:cs="Times New Roman"/>
          <w:sz w:val="28"/>
          <w:szCs w:val="28"/>
        </w:rPr>
        <w:t xml:space="preserve"> - возрастной дисбаланс кадрового состава образовательных организаций (медленная ротация кадров, по многим предметам наблюдается старение кадров);</w:t>
      </w:r>
    </w:p>
    <w:p w:rsidR="00CB1315" w:rsidRPr="00CB1315" w:rsidRDefault="00CB1315" w:rsidP="00122FEE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 w:rsidRPr="00CB131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B1315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Pr="00CB1315">
        <w:rPr>
          <w:rFonts w:ascii="Times New Roman" w:hAnsi="Times New Roman" w:cs="Times New Roman"/>
          <w:sz w:val="28"/>
          <w:szCs w:val="28"/>
        </w:rPr>
        <w:t xml:space="preserve"> системы взаимодействия в вопросах преодоления дефицита педагогических кадров между образовательными </w:t>
      </w:r>
      <w:bookmarkStart w:id="0" w:name="_GoBack"/>
      <w:bookmarkEnd w:id="0"/>
      <w:r w:rsidRPr="00CB1315">
        <w:rPr>
          <w:rFonts w:ascii="Times New Roman" w:hAnsi="Times New Roman" w:cs="Times New Roman"/>
          <w:sz w:val="28"/>
          <w:szCs w:val="28"/>
        </w:rPr>
        <w:t>организациями, различными ведомствами и органами местного самоуправления;</w:t>
      </w:r>
    </w:p>
    <w:p w:rsidR="00CB1315" w:rsidRPr="00CB1315" w:rsidRDefault="00CB1315" w:rsidP="00122FEE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 w:rsidRPr="00CB1315">
        <w:rPr>
          <w:rFonts w:ascii="Times New Roman" w:hAnsi="Times New Roman" w:cs="Times New Roman"/>
          <w:sz w:val="28"/>
          <w:szCs w:val="28"/>
        </w:rPr>
        <w:t xml:space="preserve"> - снижение престижа педагогической профессии;</w:t>
      </w:r>
    </w:p>
    <w:p w:rsidR="00CB1315" w:rsidRPr="00CB1315" w:rsidRDefault="00CB1315" w:rsidP="00122FEE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 w:rsidRPr="00CB1315">
        <w:rPr>
          <w:rFonts w:ascii="Times New Roman" w:hAnsi="Times New Roman" w:cs="Times New Roman"/>
          <w:sz w:val="28"/>
          <w:szCs w:val="28"/>
        </w:rPr>
        <w:t xml:space="preserve"> - необходимость создания эффективных механизмов социальных гарантий для педагогов на муниципальном уровне;</w:t>
      </w:r>
    </w:p>
    <w:p w:rsidR="00CB1315" w:rsidRPr="00CB1315" w:rsidRDefault="00CB1315" w:rsidP="00122FEE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 w:rsidRPr="00CB1315">
        <w:rPr>
          <w:rFonts w:ascii="Times New Roman" w:hAnsi="Times New Roman" w:cs="Times New Roman"/>
          <w:sz w:val="28"/>
          <w:szCs w:val="28"/>
        </w:rPr>
        <w:t xml:space="preserve"> - адаптация специалистов, выбравших возвращение в профессию;</w:t>
      </w:r>
    </w:p>
    <w:p w:rsidR="002D71B7" w:rsidRDefault="00CB1315" w:rsidP="00122FEE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 w:rsidRPr="00CB1315">
        <w:rPr>
          <w:rFonts w:ascii="Times New Roman" w:hAnsi="Times New Roman" w:cs="Times New Roman"/>
          <w:sz w:val="28"/>
          <w:szCs w:val="28"/>
        </w:rPr>
        <w:t xml:space="preserve"> - закрепление молодых специалистов в образовательных организацциях района.</w:t>
      </w:r>
    </w:p>
    <w:p w:rsidR="002D71B7" w:rsidRDefault="002D71B7" w:rsidP="002D71B7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районе функционируют 58 образовательных организаций, 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острой проблемой общего образования района остается дефицит учителей математики, химии, физики, русского и английского языков. Для решения этой проблемы район принимает активное участие в Президентской программе «Земский учитель». Так, за предыдущие три года, в 14 школах района трудоустроены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19 земских учителей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В 2022 году планировалось привлечение земских учителей еще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 6 школах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района, однако заявка удовлетворена только по двум школам по математике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МКОУ «Гимназия Табасаранского района» 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МКОУ «Дюбекская СОШ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им.Ю.Базутаева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D71B7" w:rsidRDefault="002D71B7" w:rsidP="002D71B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Итого за 2019-2022 годы по программе «Земский учитель» трудоустроен 21 учитель. </w:t>
      </w:r>
    </w:p>
    <w:p w:rsidR="002D71B7" w:rsidRDefault="002D71B7" w:rsidP="002D71B7">
      <w:pPr>
        <w:tabs>
          <w:tab w:val="left" w:pos="89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Хочется отметить работу одного из первых земских учителей Ибрагимовой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Гюльнары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Джамболатовны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работающей в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№2». За небольшое время работы она ежегодно готовит призеров муниципального этапа ВсОШ по русскому языку и литературе. Также отличились земские учителя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Мазагаев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Арсен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Абубакарович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учитель информатики-  призер муниципального этапа конкурса «Учитель года-2023»; Гасанова Кумсият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Магомедгабибовна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-учитель русского языка и литературы – победитель муниципального этапа конкурса «Самый классный классный-2025». </w:t>
      </w:r>
    </w:p>
    <w:p w:rsidR="000B635E" w:rsidRDefault="00690AD3" w:rsidP="00690AD3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635E">
        <w:rPr>
          <w:rFonts w:ascii="Times New Roman" w:hAnsi="Times New Roman" w:cs="Times New Roman"/>
          <w:sz w:val="28"/>
          <w:szCs w:val="28"/>
        </w:rPr>
        <w:t>В сентябре 2025 года был проведен мониторинг вакансий в образовательных организац</w:t>
      </w:r>
      <w:r w:rsidR="005A0521">
        <w:rPr>
          <w:rFonts w:ascii="Times New Roman" w:hAnsi="Times New Roman" w:cs="Times New Roman"/>
          <w:sz w:val="28"/>
          <w:szCs w:val="28"/>
        </w:rPr>
        <w:t>иях района. Таблица прилагается:</w:t>
      </w:r>
    </w:p>
    <w:p w:rsidR="005A0521" w:rsidRDefault="000B635E" w:rsidP="005A0521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0521" w:rsidRPr="005A0521" w:rsidRDefault="005A0521" w:rsidP="005A0521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A0521">
        <w:rPr>
          <w:rFonts w:ascii="Times New Roman" w:hAnsi="Times New Roman" w:cs="Times New Roman"/>
          <w:sz w:val="28"/>
          <w:szCs w:val="28"/>
        </w:rPr>
        <w:t xml:space="preserve"> Информация </w:t>
      </w:r>
    </w:p>
    <w:p w:rsidR="005A0521" w:rsidRPr="005A0521" w:rsidRDefault="005A0521" w:rsidP="005A0521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 w:rsidRPr="005A0521">
        <w:rPr>
          <w:rFonts w:ascii="Times New Roman" w:hAnsi="Times New Roman" w:cs="Times New Roman"/>
          <w:bCs/>
          <w:color w:val="000000"/>
          <w:sz w:val="28"/>
          <w:szCs w:val="28"/>
        </w:rPr>
        <w:t>о вакансиях в часах, имеющихся в образовательных организациях МР "Табасаранский район" на сентябрь 2025г.</w:t>
      </w:r>
      <w:r w:rsidRPr="005A0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521" w:rsidRDefault="005A0521" w:rsidP="005A052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92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111"/>
        <w:gridCol w:w="1275"/>
      </w:tblGrid>
      <w:tr w:rsidR="005A0521" w:rsidTr="005A0521">
        <w:trPr>
          <w:trHeight w:val="6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ind w:left="-401" w:hanging="425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МКОУ     </w:t>
            </w:r>
            <w:proofErr w:type="spellStart"/>
            <w:r>
              <w:rPr>
                <w:b/>
                <w:lang w:eastAsia="en-US"/>
              </w:rPr>
              <w:t>МКОУ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Предмет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часов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«АККИНСКАЯ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«АРАКСКАЯ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им.Г.Г.Гюльмагомедова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«АРКИТСКАЯ СОШ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Н.И.Абдуллаева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«БУРГАНКЕНТСКАЯ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«ГАСИКСКАЯ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Математика-физика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14ч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МКОУ  «Гимназия Табасаранского района»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Гуминская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 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Ш.Казиева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«ГУРИКСКАЯ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Физика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14ч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15ч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15ч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«ГУРХУНСКАЯ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«ГЮХРЯГСКАЯ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«ГЕЛИНБАТАНСКАЯ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«ДАРВАГСКАЯ СОШ №1»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«ДАРВАГСКАЯ СОШ № 2»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Физика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«ДЖУЛЬДЖАГСКАЯ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Физика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МКОУ «ДЖУЛИНСКАЯ СОШ имени М. Магомедова»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«ДЮБЕКСКАЯ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СОШ 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Ю.Базутаева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«ЕРСИНСКАЯ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«ЗИЛЬСКАЯ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«ГУВЛИГСКАЯ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«КУЖНИКСКАЯ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«КУРЕКСКАЯ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«КУРКАКСКАЯ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Физика-математика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Родной язык и литература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«КЮРЯГСКАЯ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«МАРАГИНСКАЯ СОШ  № 1»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«МАРАГИНСКАЯ СОШ № 2»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«НИЧРАССКАЯ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«НОВО-ЛИДЖЕНСКАЯ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«ПИЛИГСКАЯ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Биология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«РУШУЛЬСКАЯ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«СИРТЫЧСКАЯ 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«СЕРТИЛЬСКАЯ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МКОУ «ТАТИЛЬСКАЯ СОШ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им.А.Казиева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«ТИНИТСКАЯ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14ч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«ТУРАГСКАЯ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«ТУРУФСКАЯ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Химия-биология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«УШНИГСКАЯ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«ФИРГИЛЬСКАЯ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История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«ХАЛАГСКАЯ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История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«ХАНАГСКАЯ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8"/>
                <w:szCs w:val="28"/>
              </w:rPr>
              <w:t>ХАПИЛЬСКАЯ  СОШ им М.Рахметова»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«ХИЛИ-ПЕНДЖИКСКАЯ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ХУРИКСКАЯ СОШ 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Р.Гасанова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«ХУЧНИСКИЙ МНОГОПРОФИЛЬНЫЙ ЛИЦЕЙ № 1»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«ХУЧНИНСКАЯ СОШ № 2»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 –информатика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История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16ч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«ХУСТИЛЬСКАЯ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Русский язык и литература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«ЦАНАКСКАЯ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Математика-информатика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16ч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«ЦУРТИЛЬСКАЯ ВСОШ»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«ЦУХТЫГСКАЯ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«ЧУЛАТСКАЯ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«ШИЛЕНСКАЯ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«ЯГДЫГСКАЯ СОШ № 1»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«ЯГДЫГСКАЯ СОШ № 2»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«УЛУЗСКАЯ СОШ»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«ГИСИКСКАЯ ООШ»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«ДАГНИНСКАЯ ООШ»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Математика-физика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18ч</w:t>
            </w: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«ХУРЯКСКАЯ ООШ»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Ханакская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</w:tr>
      <w:tr w:rsidR="005A0521" w:rsidTr="005A05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21" w:rsidRDefault="005A0521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642ч</w:t>
            </w:r>
          </w:p>
        </w:tc>
      </w:tr>
    </w:tbl>
    <w:p w:rsidR="005A0521" w:rsidRDefault="005A0521" w:rsidP="005A0521">
      <w:pPr>
        <w:rPr>
          <w:rFonts w:ascii="Times New Roman" w:hAnsi="Times New Roman" w:cs="Times New Roman"/>
          <w:sz w:val="24"/>
          <w:szCs w:val="24"/>
        </w:rPr>
      </w:pPr>
    </w:p>
    <w:p w:rsidR="00F402DA" w:rsidRPr="005A0521" w:rsidRDefault="00F402DA" w:rsidP="005A0521">
      <w:pPr>
        <w:tabs>
          <w:tab w:val="left" w:pos="2700"/>
        </w:tabs>
        <w:rPr>
          <w:rFonts w:ascii="Times New Roman" w:hAnsi="Times New Roman" w:cs="Times New Roman"/>
          <w:sz w:val="28"/>
          <w:szCs w:val="28"/>
        </w:rPr>
      </w:pPr>
    </w:p>
    <w:sectPr w:rsidR="00F402DA" w:rsidRPr="005A0521" w:rsidSect="005A0521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EE"/>
    <w:rsid w:val="000B635E"/>
    <w:rsid w:val="00122FEE"/>
    <w:rsid w:val="002D71B7"/>
    <w:rsid w:val="005A0521"/>
    <w:rsid w:val="00690AD3"/>
    <w:rsid w:val="007B7D8B"/>
    <w:rsid w:val="00A67550"/>
    <w:rsid w:val="00B47F0E"/>
    <w:rsid w:val="00CB1315"/>
    <w:rsid w:val="00D05F89"/>
    <w:rsid w:val="00F4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02830"/>
  <w15:chartTrackingRefBased/>
  <w15:docId w15:val="{42748991-C8A9-446F-9DA0-0ABE9F0C0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qFormat/>
    <w:locked/>
    <w:rsid w:val="005A05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5A0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5A052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05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05F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2025-10-22T05:43:00Z</cp:lastPrinted>
  <dcterms:created xsi:type="dcterms:W3CDTF">2025-10-21T10:26:00Z</dcterms:created>
  <dcterms:modified xsi:type="dcterms:W3CDTF">2025-10-22T05:44:00Z</dcterms:modified>
</cp:coreProperties>
</file>