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15D" w:rsidRPr="0061715D" w:rsidRDefault="0061715D" w:rsidP="0061715D">
      <w:pPr>
        <w:jc w:val="center"/>
        <w:rPr>
          <w:b/>
          <w:sz w:val="28"/>
          <w:szCs w:val="28"/>
        </w:rPr>
      </w:pPr>
      <w:r w:rsidRPr="0061715D">
        <w:rPr>
          <w:b/>
          <w:sz w:val="28"/>
          <w:szCs w:val="28"/>
        </w:rPr>
        <w:t>Аналитическая справка</w:t>
      </w:r>
    </w:p>
    <w:p w:rsidR="001C62A1" w:rsidRDefault="0061715D" w:rsidP="0061715D">
      <w:pPr>
        <w:jc w:val="center"/>
        <w:rPr>
          <w:b/>
          <w:sz w:val="28"/>
          <w:szCs w:val="28"/>
        </w:rPr>
      </w:pPr>
      <w:r w:rsidRPr="0061715D">
        <w:rPr>
          <w:b/>
          <w:sz w:val="28"/>
          <w:szCs w:val="28"/>
        </w:rPr>
        <w:t xml:space="preserve">по итогам проведения Всероссийских проверочных работ </w:t>
      </w:r>
      <w:r>
        <w:rPr>
          <w:b/>
          <w:sz w:val="28"/>
          <w:szCs w:val="28"/>
        </w:rPr>
        <w:t>в образовательных организациях Т</w:t>
      </w:r>
      <w:r w:rsidR="00FD0C18">
        <w:rPr>
          <w:b/>
          <w:sz w:val="28"/>
          <w:szCs w:val="28"/>
        </w:rPr>
        <w:t xml:space="preserve">абасаранского района за </w:t>
      </w:r>
      <w:r w:rsidR="00001EA0">
        <w:rPr>
          <w:b/>
          <w:sz w:val="28"/>
          <w:szCs w:val="28"/>
        </w:rPr>
        <w:t>2023-</w:t>
      </w:r>
      <w:r w:rsidR="00FD0C18">
        <w:rPr>
          <w:b/>
          <w:sz w:val="28"/>
          <w:szCs w:val="28"/>
        </w:rPr>
        <w:t>2024</w:t>
      </w:r>
      <w:r w:rsidR="00001EA0">
        <w:rPr>
          <w:b/>
          <w:sz w:val="28"/>
          <w:szCs w:val="28"/>
        </w:rPr>
        <w:t xml:space="preserve"> </w:t>
      </w:r>
      <w:proofErr w:type="gramStart"/>
      <w:r w:rsidR="00001EA0">
        <w:rPr>
          <w:b/>
          <w:sz w:val="28"/>
          <w:szCs w:val="28"/>
        </w:rPr>
        <w:t xml:space="preserve">учебный </w:t>
      </w:r>
      <w:r w:rsidRPr="0061715D">
        <w:rPr>
          <w:b/>
          <w:sz w:val="28"/>
          <w:szCs w:val="28"/>
        </w:rPr>
        <w:t xml:space="preserve"> год</w:t>
      </w:r>
      <w:proofErr w:type="gramEnd"/>
      <w:r w:rsidR="00035646">
        <w:rPr>
          <w:b/>
          <w:sz w:val="28"/>
          <w:szCs w:val="28"/>
        </w:rPr>
        <w:t>.</w:t>
      </w:r>
    </w:p>
    <w:p w:rsidR="00035646" w:rsidRDefault="00035646" w:rsidP="0061715D">
      <w:pPr>
        <w:jc w:val="center"/>
        <w:rPr>
          <w:b/>
          <w:sz w:val="28"/>
          <w:szCs w:val="28"/>
        </w:rPr>
      </w:pPr>
    </w:p>
    <w:p w:rsidR="00035646" w:rsidRPr="0061715D" w:rsidRDefault="00035646" w:rsidP="0061715D">
      <w:pPr>
        <w:jc w:val="center"/>
        <w:rPr>
          <w:b/>
          <w:sz w:val="28"/>
          <w:szCs w:val="28"/>
        </w:rPr>
      </w:pPr>
    </w:p>
    <w:p w:rsidR="00F83A52" w:rsidRPr="0046164A" w:rsidRDefault="0046164A" w:rsidP="0046164A">
      <w:pPr>
        <w:spacing w:after="200" w:line="276" w:lineRule="auto"/>
        <w:jc w:val="both"/>
        <w:rPr>
          <w:rFonts w:eastAsia="Times New Roman" w:cs="Times New Roman"/>
          <w:szCs w:val="24"/>
          <w:lang w:eastAsia="ru-RU"/>
        </w:rPr>
      </w:pPr>
      <w:r w:rsidRPr="0046164A">
        <w:rPr>
          <w:rFonts w:eastAsia="Times New Roman" w:cs="Times New Roman"/>
          <w:sz w:val="28"/>
          <w:szCs w:val="28"/>
          <w:lang w:eastAsia="ru-RU"/>
        </w:rPr>
        <w:t xml:space="preserve">В соответствии </w:t>
      </w:r>
      <w:hyperlink r:id="rId5" w:history="1">
        <w:r w:rsidRPr="0046164A">
          <w:rPr>
            <w:rFonts w:eastAsia="Times New Roman" w:cs="Times New Roman"/>
            <w:sz w:val="28"/>
            <w:szCs w:val="28"/>
            <w:lang w:eastAsia="ru-RU"/>
          </w:rPr>
          <w:t>приказа Федеральной службы по надзору в сфере образования и науки  № 2160 от 21 декабря  2023г.</w:t>
        </w:r>
      </w:hyperlink>
      <w:r w:rsidRPr="0046164A">
        <w:rPr>
          <w:rFonts w:eastAsiaTheme="minorEastAsia" w:cs="Times New Roman"/>
          <w:sz w:val="28"/>
          <w:szCs w:val="28"/>
          <w:lang w:eastAsia="ru-RU"/>
        </w:rPr>
        <w:t xml:space="preserve"> </w:t>
      </w:r>
      <w:r w:rsidRPr="0046164A">
        <w:rPr>
          <w:rFonts w:eastAsia="Times New Roman" w:cs="Times New Roman"/>
          <w:sz w:val="28"/>
          <w:szCs w:val="28"/>
          <w:lang w:eastAsia="ru-RU"/>
        </w:rPr>
        <w:t xml:space="preserve"> «</w:t>
      </w:r>
      <w:r w:rsidRPr="0046164A">
        <w:rPr>
          <w:rFonts w:eastAsia="Times New Roman" w:cs="Times New Roman"/>
          <w:bCs/>
          <w:sz w:val="28"/>
          <w:szCs w:val="28"/>
          <w:lang w:eastAsia="ru-RU"/>
        </w:rPr>
        <w:t>О проведении Федеральной службой по надзору в сфере образования и науки мониторинга качества подготовки обучающихся общеобразовательных организаций в форме всероссийских проверочных работ в 2024 году»</w:t>
      </w:r>
      <w:r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r w:rsidR="00F3632E" w:rsidRPr="007A6593">
        <w:rPr>
          <w:rFonts w:eastAsiaTheme="minorEastAsia" w:cs="Times New Roman"/>
          <w:sz w:val="28"/>
          <w:szCs w:val="28"/>
          <w:lang w:eastAsia="ru-RU"/>
        </w:rPr>
        <w:t xml:space="preserve">и </w:t>
      </w:r>
      <w:r w:rsidR="007A6593" w:rsidRPr="007A6593">
        <w:rPr>
          <w:rFonts w:eastAsiaTheme="minorEastAsia" w:cs="Times New Roman"/>
          <w:sz w:val="28"/>
          <w:szCs w:val="28"/>
          <w:lang w:eastAsia="ru-RU"/>
        </w:rPr>
        <w:t>п</w:t>
      </w:r>
      <w:r w:rsidR="009259D8" w:rsidRPr="007A6593">
        <w:rPr>
          <w:rFonts w:eastAsiaTheme="minorEastAsia" w:cs="Times New Roman"/>
          <w:sz w:val="28"/>
          <w:szCs w:val="28"/>
          <w:lang w:eastAsia="ru-RU"/>
        </w:rPr>
        <w:t>риказ</w:t>
      </w:r>
      <w:r w:rsidR="00A156D0">
        <w:rPr>
          <w:rFonts w:eastAsiaTheme="minorEastAsia" w:cs="Times New Roman"/>
          <w:sz w:val="28"/>
          <w:szCs w:val="28"/>
          <w:lang w:eastAsia="ru-RU"/>
        </w:rPr>
        <w:t>а МК</w:t>
      </w:r>
      <w:r>
        <w:rPr>
          <w:rFonts w:eastAsiaTheme="minorEastAsia" w:cs="Times New Roman"/>
          <w:sz w:val="28"/>
          <w:szCs w:val="28"/>
          <w:lang w:eastAsia="ru-RU"/>
        </w:rPr>
        <w:t>У «Управление образования» от 09.01.2024 года №1</w:t>
      </w:r>
      <w:r w:rsidR="00A156D0">
        <w:rPr>
          <w:rFonts w:eastAsiaTheme="minorEastAsia" w:cs="Times New Roman"/>
          <w:sz w:val="28"/>
          <w:szCs w:val="28"/>
          <w:lang w:eastAsia="ru-RU"/>
        </w:rPr>
        <w:t xml:space="preserve"> «</w:t>
      </w:r>
      <w:r w:rsidR="00F71043" w:rsidRPr="007A6593">
        <w:rPr>
          <w:rFonts w:eastAsiaTheme="minorEastAsia" w:cs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bCs/>
          <w:sz w:val="28"/>
          <w:szCs w:val="28"/>
          <w:lang w:eastAsia="ru-RU"/>
        </w:rPr>
        <w:t>О проведении в 2024</w:t>
      </w:r>
      <w:r w:rsidR="009259D8" w:rsidRPr="009259D8">
        <w:rPr>
          <w:rFonts w:eastAsia="Times New Roman" w:cs="Times New Roman"/>
          <w:bCs/>
          <w:sz w:val="28"/>
          <w:szCs w:val="28"/>
          <w:lang w:eastAsia="ru-RU"/>
        </w:rPr>
        <w:t xml:space="preserve"> году Всероссий</w:t>
      </w:r>
      <w:r>
        <w:rPr>
          <w:rFonts w:eastAsia="Times New Roman" w:cs="Times New Roman"/>
          <w:bCs/>
          <w:sz w:val="28"/>
          <w:szCs w:val="28"/>
          <w:lang w:eastAsia="ru-RU"/>
        </w:rPr>
        <w:t>ских проверочных работ (ВПР-2024</w:t>
      </w:r>
      <w:r w:rsidR="009259D8" w:rsidRPr="009259D8">
        <w:rPr>
          <w:rFonts w:eastAsia="Times New Roman" w:cs="Times New Roman"/>
          <w:bCs/>
          <w:sz w:val="28"/>
          <w:szCs w:val="28"/>
          <w:lang w:eastAsia="ru-RU"/>
        </w:rPr>
        <w:t>) в 4-8</w:t>
      </w:r>
      <w:r w:rsidR="00505FDB">
        <w:rPr>
          <w:rFonts w:eastAsia="Times New Roman" w:cs="Times New Roman"/>
          <w:bCs/>
          <w:sz w:val="28"/>
          <w:szCs w:val="28"/>
          <w:lang w:eastAsia="ru-RU"/>
        </w:rPr>
        <w:t xml:space="preserve"> с 19 марта по 17 мая</w:t>
      </w:r>
      <w:r w:rsidR="00A156D0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r w:rsidR="00505FDB">
        <w:rPr>
          <w:rFonts w:eastAsia="Times New Roman" w:cs="Times New Roman"/>
          <w:bCs/>
          <w:sz w:val="28"/>
          <w:szCs w:val="28"/>
          <w:lang w:eastAsia="ru-RU"/>
        </w:rPr>
        <w:t xml:space="preserve">, в </w:t>
      </w:r>
      <w:r w:rsidR="009259D8" w:rsidRPr="009259D8">
        <w:rPr>
          <w:rFonts w:eastAsia="Times New Roman" w:cs="Times New Roman"/>
          <w:bCs/>
          <w:sz w:val="28"/>
          <w:szCs w:val="28"/>
          <w:lang w:eastAsia="ru-RU"/>
        </w:rPr>
        <w:t>11 классах</w:t>
      </w:r>
      <w:r w:rsidR="006265AE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r w:rsidR="00505FDB">
        <w:rPr>
          <w:rFonts w:eastAsia="Times New Roman" w:cs="Times New Roman"/>
          <w:bCs/>
          <w:sz w:val="28"/>
          <w:szCs w:val="28"/>
          <w:lang w:eastAsia="ru-RU"/>
        </w:rPr>
        <w:t xml:space="preserve">с 1 по 22 марта </w:t>
      </w:r>
      <w:r w:rsidR="006265AE">
        <w:rPr>
          <w:rFonts w:eastAsia="Times New Roman" w:cs="Times New Roman"/>
          <w:bCs/>
          <w:sz w:val="28"/>
          <w:szCs w:val="28"/>
          <w:lang w:eastAsia="ru-RU"/>
        </w:rPr>
        <w:t>в</w:t>
      </w:r>
      <w:r w:rsidR="00A156D0">
        <w:rPr>
          <w:rFonts w:eastAsia="Times New Roman" w:cs="Times New Roman"/>
          <w:bCs/>
          <w:sz w:val="28"/>
          <w:szCs w:val="28"/>
          <w:lang w:eastAsia="ru-RU"/>
        </w:rPr>
        <w:t xml:space="preserve"> общеобразовательных организациях</w:t>
      </w:r>
      <w:r w:rsidR="006265AE">
        <w:rPr>
          <w:rFonts w:eastAsia="Times New Roman" w:cs="Times New Roman"/>
          <w:bCs/>
          <w:sz w:val="28"/>
          <w:szCs w:val="28"/>
          <w:lang w:eastAsia="ru-RU"/>
        </w:rPr>
        <w:t xml:space="preserve"> Табасаранского района»</w:t>
      </w:r>
      <w:r w:rsidR="00D603F9">
        <w:rPr>
          <w:rFonts w:eastAsia="Times New Roman" w:cs="Times New Roman"/>
          <w:bCs/>
          <w:sz w:val="28"/>
          <w:szCs w:val="28"/>
          <w:lang w:eastAsia="ru-RU"/>
        </w:rPr>
        <w:t>,</w:t>
      </w:r>
      <w:r w:rsidR="006265AE">
        <w:rPr>
          <w:rFonts w:eastAsia="Times New Roman" w:cs="Times New Roman"/>
          <w:bCs/>
          <w:sz w:val="28"/>
          <w:szCs w:val="28"/>
          <w:lang w:eastAsia="ru-RU"/>
        </w:rPr>
        <w:t xml:space="preserve"> с </w:t>
      </w:r>
      <w:r w:rsidR="00505FDB">
        <w:rPr>
          <w:rFonts w:eastAsia="Times New Roman" w:cs="Times New Roman"/>
          <w:bCs/>
          <w:sz w:val="28"/>
          <w:szCs w:val="28"/>
          <w:lang w:eastAsia="ru-RU"/>
        </w:rPr>
        <w:t>1марта  по 17 мая 2024</w:t>
      </w:r>
      <w:r w:rsidR="00112A14">
        <w:rPr>
          <w:rFonts w:eastAsia="Times New Roman" w:cs="Times New Roman"/>
          <w:bCs/>
          <w:sz w:val="28"/>
          <w:szCs w:val="28"/>
          <w:lang w:eastAsia="ru-RU"/>
        </w:rPr>
        <w:t xml:space="preserve"> года прошли ВПР во всех образовательных организациях Табасаранского района с 4 по 8 класс в штатном режиме согласно расписанию</w:t>
      </w:r>
      <w:r w:rsidR="00180A96">
        <w:rPr>
          <w:rFonts w:eastAsia="Times New Roman" w:cs="Times New Roman"/>
          <w:bCs/>
          <w:sz w:val="28"/>
          <w:szCs w:val="28"/>
          <w:lang w:eastAsia="ru-RU"/>
        </w:rPr>
        <w:t xml:space="preserve">, где приняли участие </w:t>
      </w:r>
      <w:r w:rsidR="003C7DB4">
        <w:rPr>
          <w:rFonts w:eastAsia="Times New Roman" w:cs="Times New Roman"/>
          <w:bCs/>
          <w:sz w:val="28"/>
          <w:szCs w:val="28"/>
          <w:lang w:eastAsia="ru-RU"/>
        </w:rPr>
        <w:t>391</w:t>
      </w:r>
      <w:r w:rsidR="00505FDB">
        <w:rPr>
          <w:rFonts w:eastAsia="Times New Roman" w:cs="Times New Roman"/>
          <w:bCs/>
          <w:sz w:val="28"/>
          <w:szCs w:val="28"/>
          <w:lang w:eastAsia="ru-RU"/>
        </w:rPr>
        <w:t xml:space="preserve">4 учащихся, в 11 классах </w:t>
      </w:r>
      <w:r w:rsidR="00F2685F">
        <w:rPr>
          <w:rFonts w:eastAsia="Times New Roman" w:cs="Times New Roman"/>
          <w:bCs/>
          <w:sz w:val="28"/>
          <w:szCs w:val="28"/>
          <w:lang w:eastAsia="ru-RU"/>
        </w:rPr>
        <w:t xml:space="preserve">в режиме апробации ,где приняли участие </w:t>
      </w:r>
      <w:r w:rsidR="00CA3CC9">
        <w:rPr>
          <w:rFonts w:eastAsia="Times New Roman" w:cs="Times New Roman"/>
          <w:bCs/>
          <w:sz w:val="28"/>
          <w:szCs w:val="28"/>
          <w:lang w:eastAsia="ru-RU"/>
        </w:rPr>
        <w:t>физика(4ОО)-21уч.,химия(3ОО) – 20уч.,</w:t>
      </w:r>
      <w:r w:rsidR="00864AC4">
        <w:rPr>
          <w:rFonts w:eastAsia="Times New Roman" w:cs="Times New Roman"/>
          <w:bCs/>
          <w:sz w:val="28"/>
          <w:szCs w:val="28"/>
          <w:lang w:eastAsia="ru-RU"/>
        </w:rPr>
        <w:t xml:space="preserve">биология 20(ОО) – 151 </w:t>
      </w:r>
      <w:proofErr w:type="spellStart"/>
      <w:r w:rsidR="00864AC4">
        <w:rPr>
          <w:rFonts w:eastAsia="Times New Roman" w:cs="Times New Roman"/>
          <w:bCs/>
          <w:sz w:val="28"/>
          <w:szCs w:val="28"/>
          <w:lang w:eastAsia="ru-RU"/>
        </w:rPr>
        <w:t>уч</w:t>
      </w:r>
      <w:proofErr w:type="spellEnd"/>
      <w:r w:rsidR="00864AC4">
        <w:rPr>
          <w:rFonts w:eastAsia="Times New Roman" w:cs="Times New Roman"/>
          <w:bCs/>
          <w:sz w:val="28"/>
          <w:szCs w:val="28"/>
          <w:lang w:eastAsia="ru-RU"/>
        </w:rPr>
        <w:t>.,ист</w:t>
      </w:r>
      <w:r w:rsidR="006633B0">
        <w:rPr>
          <w:rFonts w:eastAsia="Times New Roman" w:cs="Times New Roman"/>
          <w:bCs/>
          <w:sz w:val="28"/>
          <w:szCs w:val="28"/>
          <w:lang w:eastAsia="ru-RU"/>
        </w:rPr>
        <w:t xml:space="preserve">ория 16(ОО)-83 </w:t>
      </w:r>
      <w:proofErr w:type="spellStart"/>
      <w:r w:rsidR="006633B0">
        <w:rPr>
          <w:rFonts w:eastAsia="Times New Roman" w:cs="Times New Roman"/>
          <w:bCs/>
          <w:sz w:val="28"/>
          <w:szCs w:val="28"/>
          <w:lang w:eastAsia="ru-RU"/>
        </w:rPr>
        <w:t>уч</w:t>
      </w:r>
      <w:proofErr w:type="spellEnd"/>
      <w:r w:rsidR="006633B0">
        <w:rPr>
          <w:rFonts w:eastAsia="Times New Roman" w:cs="Times New Roman"/>
          <w:bCs/>
          <w:sz w:val="28"/>
          <w:szCs w:val="28"/>
          <w:lang w:eastAsia="ru-RU"/>
        </w:rPr>
        <w:t>.,география 19(ОО</w:t>
      </w:r>
      <w:r w:rsidR="00864AC4">
        <w:rPr>
          <w:rFonts w:eastAsia="Times New Roman" w:cs="Times New Roman"/>
          <w:bCs/>
          <w:sz w:val="28"/>
          <w:szCs w:val="28"/>
          <w:lang w:eastAsia="ru-RU"/>
        </w:rPr>
        <w:t>)-136уч., всего приняли участие -</w:t>
      </w:r>
      <w:r w:rsidR="006633B0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r w:rsidR="00864AC4">
        <w:rPr>
          <w:rFonts w:eastAsia="Times New Roman" w:cs="Times New Roman"/>
          <w:bCs/>
          <w:sz w:val="28"/>
          <w:szCs w:val="28"/>
          <w:lang w:eastAsia="ru-RU"/>
        </w:rPr>
        <w:t>411 учащихся.</w:t>
      </w:r>
    </w:p>
    <w:p w:rsidR="00CB0571" w:rsidRPr="00CB0571" w:rsidRDefault="00CB0571" w:rsidP="00CB0571">
      <w:pPr>
        <w:spacing w:after="200" w:line="276" w:lineRule="auto"/>
        <w:jc w:val="both"/>
        <w:rPr>
          <w:rFonts w:eastAsiaTheme="minorEastAsia" w:cs="Times New Roman"/>
          <w:b/>
          <w:sz w:val="28"/>
          <w:szCs w:val="28"/>
          <w:lang w:eastAsia="ru-RU"/>
        </w:rPr>
      </w:pPr>
      <w:r w:rsidRPr="00CB0571">
        <w:rPr>
          <w:rFonts w:eastAsiaTheme="minorEastAsia" w:cs="Times New Roman"/>
          <w:b/>
          <w:sz w:val="28"/>
          <w:szCs w:val="28"/>
          <w:lang w:eastAsia="ru-RU"/>
        </w:rPr>
        <w:t xml:space="preserve">Русский язык 4 класс </w:t>
      </w:r>
    </w:p>
    <w:tbl>
      <w:tblPr>
        <w:tblStyle w:val="a4"/>
        <w:tblpPr w:leftFromText="180" w:rightFromText="180" w:vertAnchor="text" w:horzAnchor="margin" w:tblpY="492"/>
        <w:tblW w:w="9322" w:type="dxa"/>
        <w:tblLayout w:type="fixed"/>
        <w:tblLook w:val="04A0" w:firstRow="1" w:lastRow="0" w:firstColumn="1" w:lastColumn="0" w:noHBand="0" w:noVBand="1"/>
      </w:tblPr>
      <w:tblGrid>
        <w:gridCol w:w="2518"/>
        <w:gridCol w:w="1134"/>
        <w:gridCol w:w="1559"/>
        <w:gridCol w:w="851"/>
        <w:gridCol w:w="1134"/>
        <w:gridCol w:w="992"/>
        <w:gridCol w:w="1134"/>
      </w:tblGrid>
      <w:tr w:rsidR="00712501" w:rsidRPr="00CB0571" w:rsidTr="00712501">
        <w:trPr>
          <w:trHeight w:val="330"/>
        </w:trPr>
        <w:tc>
          <w:tcPr>
            <w:tcW w:w="2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712501" w:rsidRPr="00CB0571" w:rsidRDefault="00712501" w:rsidP="00CB0571">
            <w:pPr>
              <w:spacing w:after="200" w:line="276" w:lineRule="auto"/>
              <w:jc w:val="both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Группы участников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712501" w:rsidRPr="00CB0571" w:rsidRDefault="0071250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</w:t>
            </w:r>
          </w:p>
          <w:p w:rsidR="00712501" w:rsidRPr="00CB0571" w:rsidRDefault="0071250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ОО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712501" w:rsidRPr="00CB0571" w:rsidRDefault="0071250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</w:t>
            </w:r>
          </w:p>
          <w:p w:rsidR="00712501" w:rsidRPr="00CB0571" w:rsidRDefault="0071250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участников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712501" w:rsidRPr="00CB0571" w:rsidRDefault="0071250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712501" w:rsidRPr="00CB0571" w:rsidRDefault="0071250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712501" w:rsidRPr="00CB0571" w:rsidRDefault="0071250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712501" w:rsidRPr="00CB0571" w:rsidRDefault="0071250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5</w:t>
            </w:r>
          </w:p>
        </w:tc>
      </w:tr>
      <w:tr w:rsidR="00FE6FA6" w:rsidRPr="00CB0571" w:rsidTr="00712501">
        <w:trPr>
          <w:trHeight w:val="330"/>
        </w:trPr>
        <w:tc>
          <w:tcPr>
            <w:tcW w:w="2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FE6FA6" w:rsidRPr="00CB0571" w:rsidRDefault="00FE6FA6" w:rsidP="00C46AA6">
            <w:pPr>
              <w:spacing w:line="276" w:lineRule="auto"/>
              <w:jc w:val="both"/>
              <w:rPr>
                <w:rFonts w:eastAsiaTheme="minorEastAsia" w:cs="Times New Roman"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FE6FA6" w:rsidRDefault="00FE6FA6" w:rsidP="00C46AA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1296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FE6FA6" w:rsidRDefault="00FE6FA6" w:rsidP="00C46AA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49052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FE6FA6" w:rsidRDefault="00FE6FA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8.37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FE6FA6" w:rsidRDefault="00FE6FA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35.56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FE6FA6" w:rsidRDefault="00FE6FA6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39.83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FE6FA6" w:rsidRDefault="00FE6FA6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16.24</w:t>
            </w:r>
          </w:p>
        </w:tc>
      </w:tr>
      <w:tr w:rsidR="008417F0" w:rsidRPr="00CB0571" w:rsidTr="00712501">
        <w:trPr>
          <w:trHeight w:val="330"/>
        </w:trPr>
        <w:tc>
          <w:tcPr>
            <w:tcW w:w="2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8417F0" w:rsidRPr="00CB0571" w:rsidRDefault="008417F0" w:rsidP="00C46AA6">
            <w:pPr>
              <w:spacing w:line="276" w:lineRule="auto"/>
              <w:jc w:val="both"/>
              <w:rPr>
                <w:rFonts w:eastAsiaTheme="minorEastAsia" w:cs="Times New Roman"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szCs w:val="24"/>
                <w:lang w:eastAsia="ru-RU"/>
              </w:rPr>
              <w:t>Табасаранский</w:t>
            </w:r>
          </w:p>
          <w:p w:rsidR="008417F0" w:rsidRPr="00CB0571" w:rsidRDefault="008417F0" w:rsidP="00C46AA6">
            <w:pPr>
              <w:spacing w:line="276" w:lineRule="auto"/>
              <w:jc w:val="both"/>
              <w:rPr>
                <w:rFonts w:eastAsiaTheme="minorEastAsia" w:cs="Times New Roman"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szCs w:val="24"/>
                <w:lang w:eastAsia="ru-RU"/>
              </w:rPr>
              <w:t>муниципальный район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8417F0" w:rsidRDefault="008417F0" w:rsidP="00C46AA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57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8417F0" w:rsidRDefault="008417F0" w:rsidP="00C46AA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755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8417F0" w:rsidRDefault="008417F0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5.96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8417F0" w:rsidRDefault="008417F0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36.82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8417F0" w:rsidRDefault="008417F0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44.11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8417F0" w:rsidRDefault="008417F0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13.11</w:t>
            </w:r>
          </w:p>
        </w:tc>
      </w:tr>
    </w:tbl>
    <w:p w:rsidR="00CB0571" w:rsidRPr="00CB0571" w:rsidRDefault="00CB0571" w:rsidP="00CB0571">
      <w:pPr>
        <w:spacing w:after="200" w:line="276" w:lineRule="auto"/>
        <w:jc w:val="both"/>
        <w:rPr>
          <w:rFonts w:eastAsiaTheme="minorEastAsia" w:cs="Times New Roman"/>
          <w:b/>
          <w:sz w:val="28"/>
          <w:szCs w:val="28"/>
          <w:lang w:eastAsia="ru-RU"/>
        </w:rPr>
      </w:pPr>
      <w:r w:rsidRPr="00CB0571">
        <w:rPr>
          <w:rFonts w:eastAsiaTheme="minorEastAsia" w:cs="Times New Roman"/>
          <w:b/>
          <w:sz w:val="28"/>
          <w:szCs w:val="28"/>
          <w:lang w:eastAsia="ru-RU"/>
        </w:rPr>
        <w:t>Математика 4 класс</w:t>
      </w:r>
    </w:p>
    <w:tbl>
      <w:tblPr>
        <w:tblStyle w:val="a4"/>
        <w:tblW w:w="9350" w:type="dxa"/>
        <w:tblInd w:w="-5" w:type="dxa"/>
        <w:tblLook w:val="04A0" w:firstRow="1" w:lastRow="0" w:firstColumn="1" w:lastColumn="0" w:noHBand="0" w:noVBand="1"/>
      </w:tblPr>
      <w:tblGrid>
        <w:gridCol w:w="2486"/>
        <w:gridCol w:w="1313"/>
        <w:gridCol w:w="1490"/>
        <w:gridCol w:w="817"/>
        <w:gridCol w:w="1121"/>
        <w:gridCol w:w="995"/>
        <w:gridCol w:w="1128"/>
      </w:tblGrid>
      <w:tr w:rsidR="0037699A" w:rsidRPr="00CB0571" w:rsidTr="00FF7C88">
        <w:trPr>
          <w:trHeight w:val="664"/>
        </w:trPr>
        <w:tc>
          <w:tcPr>
            <w:tcW w:w="2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7699A" w:rsidRPr="00CB0571" w:rsidRDefault="0037699A" w:rsidP="00CB0571">
            <w:pPr>
              <w:spacing w:after="200" w:line="276" w:lineRule="auto"/>
              <w:jc w:val="both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Группы участников</w:t>
            </w:r>
          </w:p>
        </w:tc>
        <w:tc>
          <w:tcPr>
            <w:tcW w:w="1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37699A" w:rsidRPr="00CB0571" w:rsidRDefault="0037699A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ОО</w:t>
            </w:r>
          </w:p>
        </w:tc>
        <w:tc>
          <w:tcPr>
            <w:tcW w:w="1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37699A" w:rsidRPr="00CB0571" w:rsidRDefault="0037699A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участников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37699A" w:rsidRPr="00CB0571" w:rsidRDefault="0037699A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2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37699A" w:rsidRPr="00CB0571" w:rsidRDefault="0037699A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3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37699A" w:rsidRPr="00CB0571" w:rsidRDefault="0037699A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1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37699A" w:rsidRPr="00CB0571" w:rsidRDefault="0037699A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5</w:t>
            </w:r>
          </w:p>
        </w:tc>
      </w:tr>
      <w:tr w:rsidR="00E1092B" w:rsidRPr="00CB0571" w:rsidTr="00FF7C88">
        <w:trPr>
          <w:trHeight w:val="664"/>
        </w:trPr>
        <w:tc>
          <w:tcPr>
            <w:tcW w:w="2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E1092B" w:rsidRPr="00CB0571" w:rsidRDefault="00E1092B" w:rsidP="00CB0571">
            <w:pPr>
              <w:spacing w:after="200" w:line="276" w:lineRule="auto"/>
              <w:jc w:val="both"/>
              <w:rPr>
                <w:rFonts w:eastAsiaTheme="minorEastAsia" w:cs="Times New Roman"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1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E1092B" w:rsidRDefault="00E1092B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1297</w:t>
            </w:r>
          </w:p>
        </w:tc>
        <w:tc>
          <w:tcPr>
            <w:tcW w:w="1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E1092B" w:rsidRDefault="00E1092B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48843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E1092B" w:rsidRDefault="00E1092B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5.37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E1092B" w:rsidRDefault="00E1092B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27.89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E1092B" w:rsidRDefault="00E1092B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41.08</w:t>
            </w:r>
          </w:p>
        </w:tc>
        <w:tc>
          <w:tcPr>
            <w:tcW w:w="1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E1092B" w:rsidRDefault="00E1092B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25.65</w:t>
            </w:r>
          </w:p>
        </w:tc>
      </w:tr>
      <w:tr w:rsidR="00E1092B" w:rsidRPr="00CB0571" w:rsidTr="00FF7C88">
        <w:trPr>
          <w:trHeight w:val="664"/>
        </w:trPr>
        <w:tc>
          <w:tcPr>
            <w:tcW w:w="2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E1092B" w:rsidRPr="00CB0571" w:rsidRDefault="00E1092B" w:rsidP="00FF7C88">
            <w:pPr>
              <w:spacing w:line="276" w:lineRule="auto"/>
              <w:jc w:val="both"/>
              <w:rPr>
                <w:rFonts w:eastAsiaTheme="minorEastAsia" w:cs="Times New Roman"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szCs w:val="24"/>
                <w:lang w:eastAsia="ru-RU"/>
              </w:rPr>
              <w:t>Табасаранский</w:t>
            </w:r>
          </w:p>
          <w:p w:rsidR="00E1092B" w:rsidRPr="00CB0571" w:rsidRDefault="00E1092B" w:rsidP="00FF7C88">
            <w:pPr>
              <w:spacing w:line="276" w:lineRule="auto"/>
              <w:jc w:val="both"/>
              <w:rPr>
                <w:rFonts w:eastAsiaTheme="minorEastAsia" w:cs="Times New Roman"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szCs w:val="24"/>
                <w:lang w:eastAsia="ru-RU"/>
              </w:rPr>
              <w:t>муниципальный район</w:t>
            </w:r>
          </w:p>
        </w:tc>
        <w:tc>
          <w:tcPr>
            <w:tcW w:w="1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E1092B" w:rsidRDefault="00E1092B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58</w:t>
            </w:r>
          </w:p>
        </w:tc>
        <w:tc>
          <w:tcPr>
            <w:tcW w:w="1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E1092B" w:rsidRDefault="00E1092B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753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E1092B" w:rsidRDefault="00E1092B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5.18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E1092B" w:rsidRDefault="00E1092B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32.14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E1092B" w:rsidRDefault="00E1092B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43.03</w:t>
            </w:r>
          </w:p>
        </w:tc>
        <w:tc>
          <w:tcPr>
            <w:tcW w:w="1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E1092B" w:rsidRDefault="00E1092B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19.65</w:t>
            </w:r>
          </w:p>
        </w:tc>
      </w:tr>
    </w:tbl>
    <w:p w:rsidR="00CB0571" w:rsidRPr="00CB0571" w:rsidRDefault="00CB0571" w:rsidP="00CB0571">
      <w:pPr>
        <w:spacing w:after="200" w:line="276" w:lineRule="auto"/>
        <w:jc w:val="both"/>
        <w:rPr>
          <w:rFonts w:eastAsiaTheme="minorEastAsia" w:cs="Times New Roman"/>
          <w:b/>
          <w:sz w:val="28"/>
          <w:szCs w:val="28"/>
          <w:lang w:eastAsia="ru-RU"/>
        </w:rPr>
      </w:pPr>
      <w:r w:rsidRPr="00CB0571">
        <w:rPr>
          <w:rFonts w:eastAsiaTheme="minorEastAsia" w:cs="Times New Roman"/>
          <w:b/>
          <w:sz w:val="28"/>
          <w:szCs w:val="28"/>
          <w:lang w:eastAsia="ru-RU"/>
        </w:rPr>
        <w:t>Русский язык 5 класс</w:t>
      </w:r>
    </w:p>
    <w:tbl>
      <w:tblPr>
        <w:tblStyle w:val="a4"/>
        <w:tblW w:w="4870" w:type="pct"/>
        <w:tblLayout w:type="fixed"/>
        <w:tblLook w:val="04A0" w:firstRow="1" w:lastRow="0" w:firstColumn="1" w:lastColumn="0" w:noHBand="0" w:noVBand="1"/>
      </w:tblPr>
      <w:tblGrid>
        <w:gridCol w:w="2518"/>
        <w:gridCol w:w="1141"/>
        <w:gridCol w:w="1551"/>
        <w:gridCol w:w="994"/>
        <w:gridCol w:w="996"/>
        <w:gridCol w:w="992"/>
        <w:gridCol w:w="1130"/>
      </w:tblGrid>
      <w:tr w:rsidR="00CB0571" w:rsidRPr="00CB0571" w:rsidTr="00F16E0C">
        <w:trPr>
          <w:trHeight w:val="236"/>
        </w:trPr>
        <w:tc>
          <w:tcPr>
            <w:tcW w:w="135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both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lastRenderedPageBreak/>
              <w:t>Группы участников</w:t>
            </w:r>
          </w:p>
        </w:tc>
        <w:tc>
          <w:tcPr>
            <w:tcW w:w="6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ОО</w:t>
            </w:r>
          </w:p>
        </w:tc>
        <w:tc>
          <w:tcPr>
            <w:tcW w:w="8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ind w:right="-106"/>
              <w:jc w:val="both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участников</w:t>
            </w:r>
          </w:p>
        </w:tc>
        <w:tc>
          <w:tcPr>
            <w:tcW w:w="5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2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3</w:t>
            </w:r>
          </w:p>
        </w:tc>
        <w:tc>
          <w:tcPr>
            <w:tcW w:w="5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6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5</w:t>
            </w:r>
          </w:p>
        </w:tc>
      </w:tr>
      <w:tr w:rsidR="005254FC" w:rsidRPr="00CB0571" w:rsidTr="00507752">
        <w:trPr>
          <w:trHeight w:val="236"/>
        </w:trPr>
        <w:tc>
          <w:tcPr>
            <w:tcW w:w="135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5254FC" w:rsidRDefault="005254FC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Республика Дагестан</w:t>
            </w:r>
          </w:p>
        </w:tc>
        <w:tc>
          <w:tcPr>
            <w:tcW w:w="6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5254FC" w:rsidRDefault="005254FC" w:rsidP="0012212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1262</w:t>
            </w:r>
          </w:p>
        </w:tc>
        <w:tc>
          <w:tcPr>
            <w:tcW w:w="8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5254FC" w:rsidRDefault="005254FC" w:rsidP="0012212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46556</w:t>
            </w:r>
          </w:p>
        </w:tc>
        <w:tc>
          <w:tcPr>
            <w:tcW w:w="5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5254FC" w:rsidRDefault="005254FC" w:rsidP="0012212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10.88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5254FC" w:rsidRDefault="005254FC" w:rsidP="0012212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43.73</w:t>
            </w:r>
          </w:p>
        </w:tc>
        <w:tc>
          <w:tcPr>
            <w:tcW w:w="5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5254FC" w:rsidRDefault="005254FC" w:rsidP="0012212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34.20</w:t>
            </w:r>
          </w:p>
        </w:tc>
        <w:tc>
          <w:tcPr>
            <w:tcW w:w="6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5254FC" w:rsidRDefault="005254FC" w:rsidP="0012212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11.18</w:t>
            </w:r>
          </w:p>
        </w:tc>
      </w:tr>
      <w:tr w:rsidR="005254FC" w:rsidRPr="00CB0571" w:rsidTr="00507752">
        <w:trPr>
          <w:trHeight w:val="236"/>
        </w:trPr>
        <w:tc>
          <w:tcPr>
            <w:tcW w:w="135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5254FC" w:rsidRDefault="005254FC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Табасаранский муниципальный район</w:t>
            </w:r>
          </w:p>
        </w:tc>
        <w:tc>
          <w:tcPr>
            <w:tcW w:w="6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5254FC" w:rsidRDefault="005254FC" w:rsidP="0012212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56</w:t>
            </w:r>
          </w:p>
        </w:tc>
        <w:tc>
          <w:tcPr>
            <w:tcW w:w="8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5254FC" w:rsidRDefault="005254FC" w:rsidP="0012212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741</w:t>
            </w:r>
          </w:p>
        </w:tc>
        <w:tc>
          <w:tcPr>
            <w:tcW w:w="5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5254FC" w:rsidRDefault="005254FC" w:rsidP="0012212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7.96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5254FC" w:rsidRDefault="005254FC" w:rsidP="0012212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41.03</w:t>
            </w:r>
          </w:p>
        </w:tc>
        <w:tc>
          <w:tcPr>
            <w:tcW w:w="5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5254FC" w:rsidRDefault="005254FC" w:rsidP="00122123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39.41</w:t>
            </w:r>
          </w:p>
        </w:tc>
        <w:tc>
          <w:tcPr>
            <w:tcW w:w="6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5254FC" w:rsidRDefault="005254FC" w:rsidP="00122123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11.61</w:t>
            </w:r>
          </w:p>
        </w:tc>
      </w:tr>
    </w:tbl>
    <w:p w:rsidR="00CB0571" w:rsidRPr="00CB0571" w:rsidRDefault="00CB0571" w:rsidP="00CB0571">
      <w:pPr>
        <w:spacing w:after="200" w:line="276" w:lineRule="auto"/>
        <w:jc w:val="both"/>
        <w:rPr>
          <w:rFonts w:eastAsiaTheme="minorEastAsia" w:cs="Times New Roman"/>
          <w:b/>
          <w:sz w:val="28"/>
          <w:szCs w:val="28"/>
          <w:lang w:eastAsia="ru-RU"/>
        </w:rPr>
      </w:pPr>
      <w:r w:rsidRPr="00CB0571">
        <w:rPr>
          <w:rFonts w:eastAsiaTheme="minorEastAsia" w:cs="Times New Roman"/>
          <w:b/>
          <w:sz w:val="28"/>
          <w:szCs w:val="28"/>
          <w:lang w:eastAsia="ru-RU"/>
        </w:rPr>
        <w:t>Математика 5 класс</w:t>
      </w:r>
    </w:p>
    <w:tbl>
      <w:tblPr>
        <w:tblStyle w:val="a4"/>
        <w:tblW w:w="949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3"/>
        <w:gridCol w:w="1134"/>
        <w:gridCol w:w="1559"/>
        <w:gridCol w:w="993"/>
        <w:gridCol w:w="992"/>
        <w:gridCol w:w="992"/>
        <w:gridCol w:w="1302"/>
      </w:tblGrid>
      <w:tr w:rsidR="00CB0571" w:rsidRPr="00CB0571" w:rsidTr="00F16E0C">
        <w:trPr>
          <w:trHeight w:val="257"/>
        </w:trPr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both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Группы участников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ОО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both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участников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1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5</w:t>
            </w:r>
          </w:p>
        </w:tc>
      </w:tr>
      <w:tr w:rsidR="00F51C21" w:rsidRPr="00CB0571" w:rsidTr="004945F4">
        <w:trPr>
          <w:trHeight w:val="257"/>
        </w:trPr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F51C21" w:rsidRDefault="00F51C21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Республика Дагестан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F51C21" w:rsidRDefault="00F51C21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1261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F51C21" w:rsidRDefault="00F51C21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46663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F51C21" w:rsidRDefault="00F51C21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8.18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F51C21" w:rsidRDefault="00F51C21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41.01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F51C21" w:rsidRDefault="00F51C21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36.60</w:t>
            </w:r>
          </w:p>
        </w:tc>
        <w:tc>
          <w:tcPr>
            <w:tcW w:w="1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F51C21" w:rsidRDefault="00F51C21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14.21</w:t>
            </w:r>
          </w:p>
        </w:tc>
      </w:tr>
      <w:tr w:rsidR="00F51C21" w:rsidRPr="00CB0571" w:rsidTr="004945F4">
        <w:trPr>
          <w:trHeight w:val="257"/>
        </w:trPr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F51C21" w:rsidRDefault="00F51C21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Табасаранский муниципальный район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F51C21" w:rsidRDefault="00F51C21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56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F51C21" w:rsidRDefault="00F51C21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749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F51C21" w:rsidRDefault="00F51C21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8.14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F51C21" w:rsidRDefault="00F51C21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36.41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F51C21" w:rsidRDefault="00F51C21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41.24</w:t>
            </w:r>
          </w:p>
        </w:tc>
        <w:tc>
          <w:tcPr>
            <w:tcW w:w="1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F51C21" w:rsidRDefault="00F51C21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14.21</w:t>
            </w:r>
          </w:p>
        </w:tc>
      </w:tr>
    </w:tbl>
    <w:p w:rsidR="00CB0571" w:rsidRPr="00CB0571" w:rsidRDefault="00CB0571" w:rsidP="00CB0571">
      <w:pPr>
        <w:spacing w:after="200" w:line="276" w:lineRule="auto"/>
        <w:jc w:val="both"/>
        <w:rPr>
          <w:rFonts w:eastAsiaTheme="minorEastAsia" w:cs="Times New Roman"/>
          <w:b/>
          <w:sz w:val="28"/>
          <w:szCs w:val="28"/>
          <w:lang w:eastAsia="ru-RU"/>
        </w:rPr>
      </w:pPr>
      <w:r w:rsidRPr="00CB0571">
        <w:rPr>
          <w:rFonts w:eastAsiaTheme="minorEastAsia" w:cs="Times New Roman"/>
          <w:b/>
          <w:sz w:val="28"/>
          <w:szCs w:val="28"/>
          <w:lang w:eastAsia="ru-RU"/>
        </w:rPr>
        <w:t>По предмету «Русский язык» в 6 классе.</w:t>
      </w:r>
    </w:p>
    <w:tbl>
      <w:tblPr>
        <w:tblStyle w:val="a4"/>
        <w:tblW w:w="952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411"/>
        <w:gridCol w:w="1418"/>
        <w:gridCol w:w="1701"/>
        <w:gridCol w:w="992"/>
        <w:gridCol w:w="992"/>
        <w:gridCol w:w="992"/>
        <w:gridCol w:w="1019"/>
      </w:tblGrid>
      <w:tr w:rsidR="00CB0571" w:rsidRPr="00CB0571" w:rsidTr="00F16E0C">
        <w:trPr>
          <w:trHeight w:val="182"/>
        </w:trPr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both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Группы участников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ОО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участников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5</w:t>
            </w:r>
          </w:p>
        </w:tc>
      </w:tr>
      <w:tr w:rsidR="00932F6A" w:rsidRPr="00CB0571" w:rsidTr="001F3CB1">
        <w:trPr>
          <w:trHeight w:val="182"/>
        </w:trPr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932F6A" w:rsidRDefault="00932F6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Республика Дагестан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932F6A" w:rsidRDefault="00932F6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1258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932F6A" w:rsidRDefault="00932F6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45624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932F6A" w:rsidRDefault="00932F6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12.57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932F6A" w:rsidRDefault="00932F6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46.10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932F6A" w:rsidRDefault="00932F6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32.49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932F6A" w:rsidRDefault="00932F6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8.84</w:t>
            </w:r>
          </w:p>
        </w:tc>
      </w:tr>
      <w:tr w:rsidR="00932F6A" w:rsidRPr="00CB0571" w:rsidTr="001F3CB1">
        <w:trPr>
          <w:trHeight w:val="182"/>
        </w:trPr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932F6A" w:rsidRDefault="00932F6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Табасаранский муниципальный район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932F6A" w:rsidRDefault="00932F6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57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932F6A" w:rsidRDefault="00932F6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789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932F6A" w:rsidRDefault="00932F6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7.98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932F6A" w:rsidRDefault="00932F6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43.85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932F6A" w:rsidRDefault="00932F6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40.43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932F6A" w:rsidRDefault="00932F6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7.73</w:t>
            </w:r>
          </w:p>
        </w:tc>
      </w:tr>
    </w:tbl>
    <w:p w:rsidR="00CB0571" w:rsidRPr="00CB0571" w:rsidRDefault="00CB0571" w:rsidP="00CB0571">
      <w:pPr>
        <w:spacing w:after="200" w:line="276" w:lineRule="auto"/>
        <w:jc w:val="both"/>
        <w:rPr>
          <w:rFonts w:eastAsiaTheme="minorEastAsia" w:cs="Times New Roman"/>
          <w:b/>
          <w:sz w:val="28"/>
          <w:szCs w:val="28"/>
          <w:lang w:eastAsia="ru-RU"/>
        </w:rPr>
      </w:pPr>
      <w:r w:rsidRPr="00CB0571">
        <w:rPr>
          <w:rFonts w:eastAsiaTheme="minorEastAsia" w:cs="Times New Roman"/>
          <w:sz w:val="28"/>
          <w:szCs w:val="28"/>
          <w:lang w:eastAsia="ru-RU"/>
        </w:rPr>
        <w:t xml:space="preserve"> </w:t>
      </w:r>
      <w:r w:rsidRPr="00CB0571">
        <w:rPr>
          <w:rFonts w:eastAsiaTheme="minorEastAsia" w:cs="Times New Roman"/>
          <w:b/>
          <w:sz w:val="28"/>
          <w:szCs w:val="28"/>
          <w:lang w:eastAsia="ru-RU"/>
        </w:rPr>
        <w:t>По предмету «Математика» в 6 классе.</w:t>
      </w:r>
    </w:p>
    <w:tbl>
      <w:tblPr>
        <w:tblW w:w="9345" w:type="dxa"/>
        <w:tblInd w:w="-10" w:type="dxa"/>
        <w:tblLook w:val="04A0" w:firstRow="1" w:lastRow="0" w:firstColumn="1" w:lastColumn="0" w:noHBand="0" w:noVBand="1"/>
      </w:tblPr>
      <w:tblGrid>
        <w:gridCol w:w="2214"/>
        <w:gridCol w:w="1541"/>
        <w:gridCol w:w="1756"/>
        <w:gridCol w:w="1007"/>
        <w:gridCol w:w="995"/>
        <w:gridCol w:w="992"/>
        <w:gridCol w:w="840"/>
      </w:tblGrid>
      <w:tr w:rsidR="00CB0571" w:rsidRPr="00CB0571" w:rsidTr="00F16E0C">
        <w:trPr>
          <w:trHeight w:val="397"/>
        </w:trPr>
        <w:tc>
          <w:tcPr>
            <w:tcW w:w="22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 w:line="276" w:lineRule="auto"/>
              <w:jc w:val="both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Группы участников</w:t>
            </w:r>
          </w:p>
        </w:tc>
        <w:tc>
          <w:tcPr>
            <w:tcW w:w="1541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</w:t>
            </w:r>
          </w:p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ОО</w:t>
            </w:r>
          </w:p>
        </w:tc>
        <w:tc>
          <w:tcPr>
            <w:tcW w:w="1756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участников</w:t>
            </w:r>
          </w:p>
        </w:tc>
        <w:tc>
          <w:tcPr>
            <w:tcW w:w="1007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2</w:t>
            </w:r>
          </w:p>
        </w:tc>
        <w:tc>
          <w:tcPr>
            <w:tcW w:w="99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5</w:t>
            </w:r>
          </w:p>
        </w:tc>
      </w:tr>
      <w:tr w:rsidR="00E52BE9" w:rsidRPr="00CB0571" w:rsidTr="00271C31">
        <w:trPr>
          <w:trHeight w:val="397"/>
        </w:trPr>
        <w:tc>
          <w:tcPr>
            <w:tcW w:w="22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52BE9" w:rsidRDefault="00E52BE9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Республика Дагестан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52BE9" w:rsidRDefault="00E52BE9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1259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52BE9" w:rsidRDefault="00E52BE9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45788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52BE9" w:rsidRDefault="00E52BE9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8.82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52BE9" w:rsidRDefault="00E52BE9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48.90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52BE9" w:rsidRDefault="00E52BE9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33.74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52BE9" w:rsidRDefault="00E52BE9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8.55</w:t>
            </w:r>
          </w:p>
        </w:tc>
      </w:tr>
      <w:tr w:rsidR="00E52BE9" w:rsidRPr="00CB0571" w:rsidTr="00271C31">
        <w:trPr>
          <w:trHeight w:val="397"/>
        </w:trPr>
        <w:tc>
          <w:tcPr>
            <w:tcW w:w="22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52BE9" w:rsidRDefault="00E52BE9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Табасаранский муниципальный район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52BE9" w:rsidRDefault="00E52BE9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57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52BE9" w:rsidRDefault="00E52BE9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782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52BE9" w:rsidRDefault="00E52BE9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7.29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52BE9" w:rsidRDefault="00E52BE9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44.12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52BE9" w:rsidRDefault="00E52BE9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37.47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52BE9" w:rsidRDefault="00E52BE9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11.13</w:t>
            </w:r>
          </w:p>
        </w:tc>
      </w:tr>
    </w:tbl>
    <w:p w:rsidR="00CB0571" w:rsidRPr="00CB0571" w:rsidRDefault="00CB0571" w:rsidP="00CB0571">
      <w:pPr>
        <w:spacing w:after="200" w:line="276" w:lineRule="auto"/>
        <w:jc w:val="both"/>
        <w:rPr>
          <w:rFonts w:eastAsiaTheme="minorEastAsia" w:cs="Times New Roman"/>
          <w:b/>
          <w:sz w:val="28"/>
          <w:szCs w:val="28"/>
          <w:lang w:eastAsia="ru-RU"/>
        </w:rPr>
      </w:pPr>
      <w:r w:rsidRPr="00CB0571">
        <w:rPr>
          <w:rFonts w:eastAsiaTheme="minorEastAsia" w:cs="Times New Roman"/>
          <w:b/>
          <w:sz w:val="28"/>
          <w:szCs w:val="28"/>
          <w:lang w:eastAsia="ru-RU"/>
        </w:rPr>
        <w:t>По предмету «Русский язык» 7 класс</w:t>
      </w:r>
    </w:p>
    <w:tbl>
      <w:tblPr>
        <w:tblW w:w="9345" w:type="dxa"/>
        <w:tblInd w:w="-10" w:type="dxa"/>
        <w:tblLook w:val="04A0" w:firstRow="1" w:lastRow="0" w:firstColumn="1" w:lastColumn="0" w:noHBand="0" w:noVBand="1"/>
      </w:tblPr>
      <w:tblGrid>
        <w:gridCol w:w="2601"/>
        <w:gridCol w:w="1015"/>
        <w:gridCol w:w="1613"/>
        <w:gridCol w:w="865"/>
        <w:gridCol w:w="994"/>
        <w:gridCol w:w="992"/>
        <w:gridCol w:w="1265"/>
      </w:tblGrid>
      <w:tr w:rsidR="00CB0571" w:rsidRPr="00CB0571" w:rsidTr="00F16E0C">
        <w:trPr>
          <w:trHeight w:val="20"/>
        </w:trPr>
        <w:tc>
          <w:tcPr>
            <w:tcW w:w="26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/>
              <w:jc w:val="both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Группы участников</w:t>
            </w:r>
          </w:p>
        </w:tc>
        <w:tc>
          <w:tcPr>
            <w:tcW w:w="101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ОО</w:t>
            </w:r>
          </w:p>
        </w:tc>
        <w:tc>
          <w:tcPr>
            <w:tcW w:w="1613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участников</w:t>
            </w:r>
          </w:p>
        </w:tc>
        <w:tc>
          <w:tcPr>
            <w:tcW w:w="8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2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5</w:t>
            </w:r>
          </w:p>
        </w:tc>
      </w:tr>
      <w:tr w:rsidR="00484120" w:rsidRPr="00CB0571" w:rsidTr="00D366C9">
        <w:trPr>
          <w:trHeight w:val="20"/>
        </w:trPr>
        <w:tc>
          <w:tcPr>
            <w:tcW w:w="2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84120" w:rsidRDefault="00484120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Республика Дагестан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84120" w:rsidRDefault="00484120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1264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84120" w:rsidRDefault="00484120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42310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84120" w:rsidRDefault="00484120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11.76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84120" w:rsidRDefault="00484120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48.69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84120" w:rsidRDefault="00484120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32.31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84120" w:rsidRDefault="00484120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7.24</w:t>
            </w:r>
          </w:p>
        </w:tc>
      </w:tr>
      <w:tr w:rsidR="00484120" w:rsidRPr="00CB0571" w:rsidTr="00D366C9">
        <w:trPr>
          <w:trHeight w:val="20"/>
        </w:trPr>
        <w:tc>
          <w:tcPr>
            <w:tcW w:w="2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84120" w:rsidRDefault="00484120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Табасаранский муниципальный район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84120" w:rsidRDefault="00484120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56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84120" w:rsidRDefault="00484120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813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84120" w:rsidRDefault="00484120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7.50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84120" w:rsidRDefault="00484120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43.54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84120" w:rsidRDefault="00484120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38.75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84120" w:rsidRDefault="00484120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10.21</w:t>
            </w:r>
          </w:p>
        </w:tc>
      </w:tr>
    </w:tbl>
    <w:p w:rsidR="00CB0571" w:rsidRPr="00CB0571" w:rsidRDefault="00CB0571" w:rsidP="00CB0571">
      <w:pPr>
        <w:spacing w:after="200" w:line="276" w:lineRule="auto"/>
        <w:jc w:val="both"/>
        <w:rPr>
          <w:rFonts w:eastAsiaTheme="minorEastAsia" w:cs="Times New Roman"/>
          <w:b/>
          <w:sz w:val="28"/>
          <w:szCs w:val="28"/>
          <w:lang w:eastAsia="ru-RU"/>
        </w:rPr>
      </w:pPr>
      <w:r w:rsidRPr="00CB0571">
        <w:rPr>
          <w:rFonts w:eastAsiaTheme="minorEastAsia" w:cs="Times New Roman"/>
          <w:b/>
          <w:sz w:val="28"/>
          <w:szCs w:val="28"/>
          <w:lang w:eastAsia="ru-RU"/>
        </w:rPr>
        <w:t>По предмету «Математика», 7 класс</w:t>
      </w:r>
    </w:p>
    <w:tbl>
      <w:tblPr>
        <w:tblW w:w="9345" w:type="dxa"/>
        <w:tblInd w:w="-10" w:type="dxa"/>
        <w:tblLook w:val="04A0" w:firstRow="1" w:lastRow="0" w:firstColumn="1" w:lastColumn="0" w:noHBand="0" w:noVBand="1"/>
      </w:tblPr>
      <w:tblGrid>
        <w:gridCol w:w="2473"/>
        <w:gridCol w:w="1143"/>
        <w:gridCol w:w="1613"/>
        <w:gridCol w:w="865"/>
        <w:gridCol w:w="994"/>
        <w:gridCol w:w="992"/>
        <w:gridCol w:w="1265"/>
      </w:tblGrid>
      <w:tr w:rsidR="00CB0571" w:rsidRPr="00CB0571" w:rsidTr="00F16E0C">
        <w:trPr>
          <w:trHeight w:val="302"/>
        </w:trPr>
        <w:tc>
          <w:tcPr>
            <w:tcW w:w="247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 w:line="276" w:lineRule="auto"/>
              <w:jc w:val="both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Группы участников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ОО</w:t>
            </w:r>
          </w:p>
        </w:tc>
        <w:tc>
          <w:tcPr>
            <w:tcW w:w="1613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участников</w:t>
            </w:r>
          </w:p>
        </w:tc>
        <w:tc>
          <w:tcPr>
            <w:tcW w:w="8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2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5</w:t>
            </w:r>
          </w:p>
        </w:tc>
      </w:tr>
      <w:tr w:rsidR="00C931AE" w:rsidRPr="00CB0571" w:rsidTr="00656D35">
        <w:trPr>
          <w:trHeight w:val="302"/>
        </w:trPr>
        <w:tc>
          <w:tcPr>
            <w:tcW w:w="2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931AE" w:rsidRDefault="00C931A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Республика Дагестан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931AE" w:rsidRDefault="00C931A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1264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931AE" w:rsidRDefault="00C931A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42221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931AE" w:rsidRDefault="00C931A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8.74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931AE" w:rsidRDefault="00C931A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51.74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931AE" w:rsidRDefault="00C931A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30.54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931AE" w:rsidRDefault="00C931A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8.97</w:t>
            </w:r>
          </w:p>
        </w:tc>
      </w:tr>
      <w:tr w:rsidR="00C931AE" w:rsidRPr="00CB0571" w:rsidTr="00656D35">
        <w:trPr>
          <w:trHeight w:val="302"/>
        </w:trPr>
        <w:tc>
          <w:tcPr>
            <w:tcW w:w="2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931AE" w:rsidRDefault="00C931A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Табасаранский муниципальный район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931AE" w:rsidRDefault="00C931A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56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931AE" w:rsidRDefault="00C931A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815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931AE" w:rsidRDefault="00C931A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6.87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931AE" w:rsidRDefault="00C931A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49.20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931AE" w:rsidRDefault="00C931A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35.34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931AE" w:rsidRDefault="00C931A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8.59</w:t>
            </w:r>
          </w:p>
        </w:tc>
      </w:tr>
    </w:tbl>
    <w:p w:rsidR="00CB0571" w:rsidRPr="00CB0571" w:rsidRDefault="00CB0571" w:rsidP="00CB0571">
      <w:pPr>
        <w:spacing w:after="200" w:line="276" w:lineRule="auto"/>
        <w:jc w:val="both"/>
        <w:rPr>
          <w:rFonts w:eastAsiaTheme="minorEastAsia" w:cs="Times New Roman"/>
          <w:b/>
          <w:sz w:val="28"/>
          <w:szCs w:val="28"/>
          <w:lang w:eastAsia="ru-RU"/>
        </w:rPr>
      </w:pPr>
      <w:r w:rsidRPr="00CB0571">
        <w:rPr>
          <w:rFonts w:eastAsiaTheme="minorEastAsia" w:cs="Times New Roman"/>
          <w:b/>
          <w:sz w:val="28"/>
          <w:szCs w:val="28"/>
          <w:lang w:eastAsia="ru-RU"/>
        </w:rPr>
        <w:t>По предмету «Русский язык», 8 класс</w:t>
      </w:r>
    </w:p>
    <w:tbl>
      <w:tblPr>
        <w:tblW w:w="9345" w:type="dxa"/>
        <w:tblInd w:w="-10" w:type="dxa"/>
        <w:tblLook w:val="04A0" w:firstRow="1" w:lastRow="0" w:firstColumn="1" w:lastColumn="0" w:noHBand="0" w:noVBand="1"/>
      </w:tblPr>
      <w:tblGrid>
        <w:gridCol w:w="2344"/>
        <w:gridCol w:w="1134"/>
        <w:gridCol w:w="1751"/>
        <w:gridCol w:w="865"/>
        <w:gridCol w:w="994"/>
        <w:gridCol w:w="992"/>
        <w:gridCol w:w="1265"/>
      </w:tblGrid>
      <w:tr w:rsidR="00CB0571" w:rsidRPr="00CB0571" w:rsidTr="00F16E0C">
        <w:trPr>
          <w:trHeight w:val="269"/>
        </w:trPr>
        <w:tc>
          <w:tcPr>
            <w:tcW w:w="234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 w:line="276" w:lineRule="auto"/>
              <w:jc w:val="both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 xml:space="preserve">Группы </w:t>
            </w: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lastRenderedPageBreak/>
              <w:t>участников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lastRenderedPageBreak/>
              <w:t xml:space="preserve">Кол-во </w:t>
            </w: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lastRenderedPageBreak/>
              <w:t>ОО</w:t>
            </w:r>
          </w:p>
        </w:tc>
        <w:tc>
          <w:tcPr>
            <w:tcW w:w="1751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lastRenderedPageBreak/>
              <w:t xml:space="preserve">Кол-во </w:t>
            </w: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lastRenderedPageBreak/>
              <w:t>участников</w:t>
            </w:r>
          </w:p>
        </w:tc>
        <w:tc>
          <w:tcPr>
            <w:tcW w:w="8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5</w:t>
            </w:r>
          </w:p>
        </w:tc>
      </w:tr>
      <w:tr w:rsidR="00C91777" w:rsidRPr="00CB0571" w:rsidTr="009F7924">
        <w:trPr>
          <w:trHeight w:val="269"/>
        </w:trPr>
        <w:tc>
          <w:tcPr>
            <w:tcW w:w="23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91777" w:rsidRDefault="00C91777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Республика Дагестан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91777" w:rsidRDefault="00C91777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1257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91777" w:rsidRDefault="00C91777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40142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91777" w:rsidRDefault="00C91777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13.37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91777" w:rsidRDefault="00C91777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43.74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91777" w:rsidRDefault="00C91777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35.52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91777" w:rsidRDefault="00C91777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7.36</w:t>
            </w:r>
          </w:p>
        </w:tc>
      </w:tr>
      <w:tr w:rsidR="00C91777" w:rsidRPr="00CB0571" w:rsidTr="009F7924">
        <w:trPr>
          <w:trHeight w:val="269"/>
        </w:trPr>
        <w:tc>
          <w:tcPr>
            <w:tcW w:w="23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91777" w:rsidRDefault="00C91777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Табасаранский муниципальный район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91777" w:rsidRDefault="00C91777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57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91777" w:rsidRDefault="00C91777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807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91777" w:rsidRDefault="00C91777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7.19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91777" w:rsidRDefault="00C91777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43.99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91777" w:rsidRDefault="00C91777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40.77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91777" w:rsidRDefault="00C91777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8.05</w:t>
            </w:r>
          </w:p>
        </w:tc>
      </w:tr>
    </w:tbl>
    <w:p w:rsidR="00CB0571" w:rsidRPr="00CB0571" w:rsidRDefault="00CB0571" w:rsidP="00CB0571">
      <w:pPr>
        <w:spacing w:after="200" w:line="276" w:lineRule="auto"/>
        <w:jc w:val="both"/>
        <w:rPr>
          <w:rFonts w:eastAsiaTheme="minorEastAsia" w:cs="Times New Roman"/>
          <w:b/>
          <w:sz w:val="28"/>
          <w:szCs w:val="28"/>
          <w:lang w:eastAsia="ru-RU"/>
        </w:rPr>
      </w:pPr>
      <w:r w:rsidRPr="00CB0571">
        <w:rPr>
          <w:rFonts w:eastAsiaTheme="minorEastAsia" w:cs="Times New Roman"/>
          <w:b/>
          <w:sz w:val="28"/>
          <w:szCs w:val="28"/>
          <w:lang w:eastAsia="ru-RU"/>
        </w:rPr>
        <w:t>По предмету «Математика», 8 класс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24"/>
        <w:gridCol w:w="1253"/>
        <w:gridCol w:w="1699"/>
        <w:gridCol w:w="937"/>
        <w:gridCol w:w="989"/>
        <w:gridCol w:w="1136"/>
        <w:gridCol w:w="1333"/>
      </w:tblGrid>
      <w:tr w:rsidR="00CB0571" w:rsidRPr="00CB0571" w:rsidTr="00F16E0C">
        <w:tc>
          <w:tcPr>
            <w:tcW w:w="2224" w:type="dxa"/>
            <w:vAlign w:val="bottom"/>
          </w:tcPr>
          <w:p w:rsidR="00CB0571" w:rsidRPr="00CB0571" w:rsidRDefault="00CB0571" w:rsidP="00CB0571">
            <w:pPr>
              <w:spacing w:after="200" w:line="276" w:lineRule="auto"/>
              <w:jc w:val="both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Группы участников</w:t>
            </w:r>
          </w:p>
        </w:tc>
        <w:tc>
          <w:tcPr>
            <w:tcW w:w="1253" w:type="dxa"/>
            <w:vAlign w:val="center"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ОО</w:t>
            </w:r>
          </w:p>
        </w:tc>
        <w:tc>
          <w:tcPr>
            <w:tcW w:w="1699" w:type="dxa"/>
            <w:vAlign w:val="center"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участников</w:t>
            </w:r>
          </w:p>
        </w:tc>
        <w:tc>
          <w:tcPr>
            <w:tcW w:w="937" w:type="dxa"/>
            <w:vAlign w:val="center"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2</w:t>
            </w:r>
          </w:p>
        </w:tc>
        <w:tc>
          <w:tcPr>
            <w:tcW w:w="989" w:type="dxa"/>
            <w:vAlign w:val="center"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3</w:t>
            </w:r>
          </w:p>
        </w:tc>
        <w:tc>
          <w:tcPr>
            <w:tcW w:w="1136" w:type="dxa"/>
            <w:vAlign w:val="center"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1333" w:type="dxa"/>
            <w:vAlign w:val="center"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5</w:t>
            </w:r>
          </w:p>
        </w:tc>
      </w:tr>
      <w:tr w:rsidR="00C91777" w:rsidRPr="00CB0571" w:rsidTr="00432EE8">
        <w:tc>
          <w:tcPr>
            <w:tcW w:w="2224" w:type="dxa"/>
            <w:vAlign w:val="center"/>
          </w:tcPr>
          <w:p w:rsidR="00C91777" w:rsidRDefault="00C91777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Республика Дагестан</w:t>
            </w:r>
          </w:p>
        </w:tc>
        <w:tc>
          <w:tcPr>
            <w:tcW w:w="1253" w:type="dxa"/>
            <w:vAlign w:val="center"/>
          </w:tcPr>
          <w:p w:rsidR="00C91777" w:rsidRDefault="00C91777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1256</w:t>
            </w:r>
          </w:p>
        </w:tc>
        <w:tc>
          <w:tcPr>
            <w:tcW w:w="1699" w:type="dxa"/>
            <w:vAlign w:val="center"/>
          </w:tcPr>
          <w:p w:rsidR="00C91777" w:rsidRDefault="00C91777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40128</w:t>
            </w:r>
          </w:p>
        </w:tc>
        <w:tc>
          <w:tcPr>
            <w:tcW w:w="937" w:type="dxa"/>
            <w:vAlign w:val="center"/>
          </w:tcPr>
          <w:p w:rsidR="00C91777" w:rsidRDefault="00C91777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9.12</w:t>
            </w:r>
          </w:p>
        </w:tc>
        <w:tc>
          <w:tcPr>
            <w:tcW w:w="989" w:type="dxa"/>
            <w:vAlign w:val="center"/>
          </w:tcPr>
          <w:p w:rsidR="00C91777" w:rsidRDefault="00C91777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56.10</w:t>
            </w:r>
          </w:p>
        </w:tc>
        <w:tc>
          <w:tcPr>
            <w:tcW w:w="1136" w:type="dxa"/>
            <w:vAlign w:val="center"/>
          </w:tcPr>
          <w:p w:rsidR="00C91777" w:rsidRDefault="00C91777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29.49</w:t>
            </w:r>
          </w:p>
        </w:tc>
        <w:tc>
          <w:tcPr>
            <w:tcW w:w="1333" w:type="dxa"/>
            <w:vAlign w:val="center"/>
          </w:tcPr>
          <w:p w:rsidR="00C91777" w:rsidRDefault="00C91777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5.29</w:t>
            </w:r>
          </w:p>
        </w:tc>
      </w:tr>
      <w:tr w:rsidR="00C91777" w:rsidRPr="00CB0571" w:rsidTr="00432EE8">
        <w:tc>
          <w:tcPr>
            <w:tcW w:w="2224" w:type="dxa"/>
            <w:vAlign w:val="center"/>
          </w:tcPr>
          <w:p w:rsidR="00C91777" w:rsidRDefault="00C91777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Табасаранский муниципальный район</w:t>
            </w:r>
          </w:p>
        </w:tc>
        <w:tc>
          <w:tcPr>
            <w:tcW w:w="1253" w:type="dxa"/>
            <w:vAlign w:val="center"/>
          </w:tcPr>
          <w:p w:rsidR="00C91777" w:rsidRDefault="00C91777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57</w:t>
            </w:r>
          </w:p>
        </w:tc>
        <w:tc>
          <w:tcPr>
            <w:tcW w:w="1699" w:type="dxa"/>
            <w:vAlign w:val="center"/>
          </w:tcPr>
          <w:p w:rsidR="00C91777" w:rsidRDefault="00C91777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808</w:t>
            </w:r>
          </w:p>
        </w:tc>
        <w:tc>
          <w:tcPr>
            <w:tcW w:w="937" w:type="dxa"/>
            <w:vAlign w:val="center"/>
          </w:tcPr>
          <w:p w:rsidR="00C91777" w:rsidRDefault="00C91777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5.90</w:t>
            </w:r>
          </w:p>
        </w:tc>
        <w:tc>
          <w:tcPr>
            <w:tcW w:w="989" w:type="dxa"/>
            <w:vAlign w:val="center"/>
          </w:tcPr>
          <w:p w:rsidR="00C91777" w:rsidRDefault="00C91777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49.50</w:t>
            </w:r>
          </w:p>
        </w:tc>
        <w:tc>
          <w:tcPr>
            <w:tcW w:w="1136" w:type="dxa"/>
            <w:vAlign w:val="center"/>
          </w:tcPr>
          <w:p w:rsidR="00C91777" w:rsidRDefault="00C91777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37.81</w:t>
            </w:r>
          </w:p>
        </w:tc>
        <w:tc>
          <w:tcPr>
            <w:tcW w:w="1333" w:type="dxa"/>
            <w:vAlign w:val="center"/>
          </w:tcPr>
          <w:p w:rsidR="00C91777" w:rsidRDefault="00C91777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6.78</w:t>
            </w:r>
          </w:p>
        </w:tc>
      </w:tr>
    </w:tbl>
    <w:p w:rsidR="00CB0571" w:rsidRPr="00CB0571" w:rsidRDefault="00CB0571" w:rsidP="00CB0571">
      <w:pPr>
        <w:spacing w:after="200" w:line="276" w:lineRule="auto"/>
        <w:jc w:val="both"/>
        <w:rPr>
          <w:rFonts w:asciiTheme="minorHAnsi" w:eastAsiaTheme="minorEastAsia" w:hAnsiTheme="minorHAnsi"/>
          <w:sz w:val="22"/>
          <w:lang w:eastAsia="ru-RU"/>
        </w:rPr>
      </w:pPr>
    </w:p>
    <w:p w:rsidR="00CB0571" w:rsidRDefault="00927AE3" w:rsidP="00CB0571">
      <w:pPr>
        <w:spacing w:after="21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По итогам ВПР 2022-2023</w:t>
      </w:r>
      <w:r w:rsidR="00CB0571" w:rsidRPr="00CB0571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года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МКОУ «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Гюхрягская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СОШ» </w:t>
      </w:r>
      <w:r w:rsidR="00CB0571" w:rsidRPr="00CB0571">
        <w:rPr>
          <w:rFonts w:eastAsia="Times New Roman" w:cs="Times New Roman"/>
          <w:color w:val="000000"/>
          <w:sz w:val="28"/>
          <w:szCs w:val="28"/>
          <w:lang w:eastAsia="ru-RU"/>
        </w:rPr>
        <w:t>попала в список   школ по необъективному оцениванию результатов ВПР.</w:t>
      </w:r>
    </w:p>
    <w:p w:rsidR="001C7B47" w:rsidRDefault="001C7B47" w:rsidP="00CB0571">
      <w:pPr>
        <w:spacing w:after="21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24436A" w:rsidRPr="00627464">
        <w:rPr>
          <w:rFonts w:eastAsia="Times New Roman" w:cs="Times New Roman"/>
          <w:sz w:val="28"/>
          <w:szCs w:val="28"/>
          <w:lang w:eastAsia="ru-RU"/>
        </w:rPr>
        <w:t>О нормативно-правовых основах организации и проведения мониторинга качества образования, порядке проведения и обеспечении объективности проведения Всероссийских проверочных работ в 2024 году в образовательных организациях МР «Табасаранский район»</w:t>
      </w:r>
      <w:r w:rsidR="0024436A" w:rsidRPr="0024436A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24436A">
        <w:rPr>
          <w:rFonts w:eastAsia="Times New Roman" w:cs="Times New Roman"/>
          <w:color w:val="000000"/>
          <w:sz w:val="28"/>
          <w:szCs w:val="28"/>
          <w:lang w:eastAsia="ru-RU"/>
        </w:rPr>
        <w:t xml:space="preserve">21 февраля 2024 года проведен </w:t>
      </w:r>
      <w:proofErr w:type="gramStart"/>
      <w:r w:rsidR="0024436A">
        <w:rPr>
          <w:rFonts w:eastAsia="Times New Roman" w:cs="Times New Roman"/>
          <w:color w:val="000000"/>
          <w:sz w:val="28"/>
          <w:szCs w:val="28"/>
          <w:lang w:eastAsia="ru-RU"/>
        </w:rPr>
        <w:t>семинар</w:t>
      </w:r>
      <w:r w:rsidR="0024436A" w:rsidRPr="00627464">
        <w:rPr>
          <w:rFonts w:eastAsia="Times New Roman" w:cs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с</w:t>
      </w:r>
      <w:proofErr w:type="gram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заместителями директора по УВР и школьными координаторами ВПР</w:t>
      </w:r>
      <w:r w:rsidR="00927AE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24436A"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</w:p>
    <w:p w:rsidR="00F34FE9" w:rsidRPr="00F34FE9" w:rsidRDefault="00C43E84" w:rsidP="001932D0">
      <w:pPr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  </w:t>
      </w:r>
      <w:r w:rsidR="00F34FE9" w:rsidRPr="00F34FE9">
        <w:rPr>
          <w:rFonts w:eastAsia="Times New Roman" w:cs="Times New Roman"/>
          <w:color w:val="000000"/>
          <w:sz w:val="28"/>
          <w:szCs w:val="28"/>
          <w:lang w:eastAsia="ru-RU"/>
        </w:rPr>
        <w:t>В рамках мероприятия обсуждались проблемы объективности оценив</w:t>
      </w:r>
      <w:r w:rsidR="00CD05F6">
        <w:rPr>
          <w:rFonts w:eastAsia="Times New Roman" w:cs="Times New Roman"/>
          <w:color w:val="000000"/>
          <w:sz w:val="28"/>
          <w:szCs w:val="28"/>
          <w:lang w:eastAsia="ru-RU"/>
        </w:rPr>
        <w:t>ания результатов обучающихся 4-8</w:t>
      </w:r>
      <w:r w:rsidR="00F34FE9" w:rsidRPr="00F34FE9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классов, так как эта проблема является актуальной для многих образовательных организаций. И от ее решения зависит объективность оценки качества образования.</w:t>
      </w:r>
    </w:p>
    <w:p w:rsidR="00F34FE9" w:rsidRPr="00F34FE9" w:rsidRDefault="00F34FE9" w:rsidP="00F34FE9">
      <w:pPr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F34FE9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Также были озвучены вопросы, </w:t>
      </w:r>
      <w:proofErr w:type="spellStart"/>
      <w:r w:rsidRPr="00F34FE9">
        <w:rPr>
          <w:rFonts w:eastAsia="Times New Roman" w:cs="Times New Roman"/>
          <w:color w:val="000000"/>
          <w:sz w:val="28"/>
          <w:szCs w:val="28"/>
          <w:lang w:eastAsia="ru-RU"/>
        </w:rPr>
        <w:t>касаемые</w:t>
      </w:r>
      <w:proofErr w:type="spellEnd"/>
      <w:r w:rsidRPr="00F34FE9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анализа типичных затруднений обучающихся при выполнении ВПР по математике и русскому языку (</w:t>
      </w:r>
      <w:proofErr w:type="spellStart"/>
      <w:r w:rsidRPr="00F34FE9">
        <w:rPr>
          <w:rFonts w:eastAsia="Times New Roman" w:cs="Times New Roman"/>
          <w:color w:val="000000"/>
          <w:sz w:val="28"/>
          <w:szCs w:val="28"/>
          <w:lang w:eastAsia="ru-RU"/>
        </w:rPr>
        <w:t>Гаджиалиева</w:t>
      </w:r>
      <w:proofErr w:type="spellEnd"/>
      <w:r w:rsidRPr="00F34FE9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34FE9">
        <w:rPr>
          <w:rFonts w:eastAsia="Times New Roman" w:cs="Times New Roman"/>
          <w:color w:val="000000"/>
          <w:sz w:val="28"/>
          <w:szCs w:val="28"/>
          <w:lang w:eastAsia="ru-RU"/>
        </w:rPr>
        <w:t>М.М.,заместитель</w:t>
      </w:r>
      <w:proofErr w:type="spellEnd"/>
      <w:r w:rsidRPr="00F34FE9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директора по начальным классам МКОУ «Гимназия Табасаранского района»), анализа результатов ВПР и моделях их использования, преемственности между уровнями начального и основного общего образования (Рашидова </w:t>
      </w:r>
      <w:proofErr w:type="spellStart"/>
      <w:r w:rsidRPr="00F34FE9">
        <w:rPr>
          <w:rFonts w:eastAsia="Times New Roman" w:cs="Times New Roman"/>
          <w:color w:val="000000"/>
          <w:sz w:val="28"/>
          <w:szCs w:val="28"/>
          <w:lang w:eastAsia="ru-RU"/>
        </w:rPr>
        <w:t>А.А.,заместитель</w:t>
      </w:r>
      <w:proofErr w:type="spellEnd"/>
      <w:r w:rsidRPr="00F34FE9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директора по УВР МКОУ «</w:t>
      </w:r>
      <w:proofErr w:type="spellStart"/>
      <w:r w:rsidRPr="00F34FE9">
        <w:rPr>
          <w:rFonts w:eastAsia="Times New Roman" w:cs="Times New Roman"/>
          <w:color w:val="000000"/>
          <w:sz w:val="28"/>
          <w:szCs w:val="28"/>
          <w:lang w:eastAsia="ru-RU"/>
        </w:rPr>
        <w:t>Хучнинский</w:t>
      </w:r>
      <w:proofErr w:type="spellEnd"/>
      <w:r w:rsidRPr="00F34FE9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многопрофильный лицей №1»), алгоритма работы с внешними индексами необъективности ВПР (Муниципальный координатор ВПР </w:t>
      </w:r>
      <w:proofErr w:type="spellStart"/>
      <w:r w:rsidRPr="00F34FE9">
        <w:rPr>
          <w:rFonts w:eastAsia="Times New Roman" w:cs="Times New Roman"/>
          <w:color w:val="000000"/>
          <w:sz w:val="28"/>
          <w:szCs w:val="28"/>
          <w:lang w:eastAsia="ru-RU"/>
        </w:rPr>
        <w:t>Габибова</w:t>
      </w:r>
      <w:proofErr w:type="spellEnd"/>
      <w:r w:rsidRPr="00F34FE9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А.Э.).</w:t>
      </w:r>
    </w:p>
    <w:p w:rsidR="00310CE4" w:rsidRDefault="008177C7" w:rsidP="00472B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150ACB" w:rsidRPr="00150ACB">
        <w:rPr>
          <w:sz w:val="28"/>
          <w:szCs w:val="28"/>
        </w:rPr>
        <w:t>С целью</w:t>
      </w:r>
      <w:r w:rsidR="00150ACB">
        <w:rPr>
          <w:b/>
          <w:sz w:val="28"/>
          <w:szCs w:val="28"/>
        </w:rPr>
        <w:t xml:space="preserve"> </w:t>
      </w:r>
      <w:r w:rsidR="00975433">
        <w:rPr>
          <w:sz w:val="28"/>
          <w:szCs w:val="28"/>
        </w:rPr>
        <w:t>повышение объективности оценивания ответов участников ВПР в 2023</w:t>
      </w:r>
      <w:r w:rsidR="00472BAD">
        <w:rPr>
          <w:sz w:val="28"/>
          <w:szCs w:val="28"/>
        </w:rPr>
        <w:t xml:space="preserve"> учебном году,</w:t>
      </w:r>
      <w:r w:rsidR="00F16480">
        <w:rPr>
          <w:sz w:val="28"/>
          <w:szCs w:val="28"/>
        </w:rPr>
        <w:t xml:space="preserve"> </w:t>
      </w:r>
      <w:r w:rsidR="00472BAD">
        <w:rPr>
          <w:sz w:val="28"/>
          <w:szCs w:val="28"/>
        </w:rPr>
        <w:t xml:space="preserve">выявления </w:t>
      </w:r>
      <w:r w:rsidR="00975433">
        <w:rPr>
          <w:sz w:val="28"/>
          <w:szCs w:val="28"/>
        </w:rPr>
        <w:t>фактов наличия необъективного оц</w:t>
      </w:r>
      <w:r w:rsidR="00472BAD">
        <w:rPr>
          <w:sz w:val="28"/>
          <w:szCs w:val="28"/>
        </w:rPr>
        <w:t>енивания ответов участников ВПР,</w:t>
      </w:r>
      <w:r w:rsidR="00975433">
        <w:rPr>
          <w:sz w:val="28"/>
          <w:szCs w:val="28"/>
        </w:rPr>
        <w:t xml:space="preserve"> </w:t>
      </w:r>
      <w:r w:rsidR="00472BAD">
        <w:rPr>
          <w:sz w:val="28"/>
          <w:szCs w:val="28"/>
        </w:rPr>
        <w:t>создания</w:t>
      </w:r>
      <w:r w:rsidR="00975433">
        <w:rPr>
          <w:sz w:val="28"/>
          <w:szCs w:val="28"/>
        </w:rPr>
        <w:t xml:space="preserve"> условий в заинтересованности ОУ в получе</w:t>
      </w:r>
      <w:r w:rsidR="00472BAD">
        <w:rPr>
          <w:sz w:val="28"/>
          <w:szCs w:val="28"/>
        </w:rPr>
        <w:t xml:space="preserve">нии объективных результатов ВПР была осуществлена перепроверка итогов ВПР </w:t>
      </w:r>
      <w:r w:rsidR="00975433">
        <w:rPr>
          <w:sz w:val="28"/>
          <w:szCs w:val="28"/>
        </w:rPr>
        <w:t xml:space="preserve">в </w:t>
      </w:r>
      <w:proofErr w:type="gramStart"/>
      <w:r w:rsidR="00975433">
        <w:rPr>
          <w:sz w:val="28"/>
          <w:szCs w:val="28"/>
        </w:rPr>
        <w:t>девяти  школах</w:t>
      </w:r>
      <w:proofErr w:type="gramEnd"/>
      <w:r w:rsidR="00975433" w:rsidRPr="00BC1C47">
        <w:rPr>
          <w:sz w:val="28"/>
          <w:szCs w:val="28"/>
        </w:rPr>
        <w:t>, попавши</w:t>
      </w:r>
      <w:r w:rsidR="00975433">
        <w:rPr>
          <w:sz w:val="28"/>
          <w:szCs w:val="28"/>
        </w:rPr>
        <w:t>х</w:t>
      </w:r>
      <w:r w:rsidR="00975433" w:rsidRPr="00BC1C47">
        <w:rPr>
          <w:sz w:val="28"/>
          <w:szCs w:val="28"/>
        </w:rPr>
        <w:t xml:space="preserve"> в список общеобразовательных учреждений с необъективными результатами ВПР по результатам предыдущего учебного года.</w:t>
      </w:r>
      <w:r w:rsidR="00135F8B">
        <w:rPr>
          <w:sz w:val="28"/>
          <w:szCs w:val="28"/>
        </w:rPr>
        <w:t xml:space="preserve"> В ходе проверки учитывались результаты итоговых оценок, чтобы</w:t>
      </w:r>
      <w:r w:rsidR="00195161">
        <w:rPr>
          <w:sz w:val="28"/>
          <w:szCs w:val="28"/>
        </w:rPr>
        <w:t xml:space="preserve"> результаты ВПР не превышали итоговых (один из маркеров выявления необъективности</w:t>
      </w:r>
      <w:proofErr w:type="gramStart"/>
      <w:r w:rsidR="00195161">
        <w:rPr>
          <w:sz w:val="28"/>
          <w:szCs w:val="28"/>
        </w:rPr>
        <w:t>),</w:t>
      </w:r>
      <w:r w:rsidR="00F12BF9">
        <w:rPr>
          <w:sz w:val="28"/>
          <w:szCs w:val="28"/>
        </w:rPr>
        <w:t>не</w:t>
      </w:r>
      <w:proofErr w:type="gramEnd"/>
      <w:r w:rsidR="00F12BF9">
        <w:rPr>
          <w:sz w:val="28"/>
          <w:szCs w:val="28"/>
        </w:rPr>
        <w:t xml:space="preserve"> сильно расходились с </w:t>
      </w:r>
      <w:r w:rsidR="004D3FD8">
        <w:rPr>
          <w:sz w:val="28"/>
          <w:szCs w:val="28"/>
        </w:rPr>
        <w:lastRenderedPageBreak/>
        <w:t>результатами</w:t>
      </w:r>
      <w:r w:rsidR="00F12BF9">
        <w:rPr>
          <w:sz w:val="28"/>
          <w:szCs w:val="28"/>
        </w:rPr>
        <w:t xml:space="preserve"> за прошлый год (</w:t>
      </w:r>
      <w:r w:rsidR="004D3FD8" w:rsidRPr="004D3FD8">
        <w:rPr>
          <w:sz w:val="28"/>
          <w:szCs w:val="28"/>
        </w:rPr>
        <w:t>резк</w:t>
      </w:r>
      <w:r w:rsidR="004D3FD8">
        <w:rPr>
          <w:sz w:val="28"/>
          <w:szCs w:val="28"/>
        </w:rPr>
        <w:t>ое изменение результатов от 2022 к 2023</w:t>
      </w:r>
      <w:r w:rsidR="004D3FD8" w:rsidRPr="004D3FD8">
        <w:rPr>
          <w:sz w:val="28"/>
          <w:szCs w:val="28"/>
        </w:rPr>
        <w:t xml:space="preserve"> году</w:t>
      </w:r>
      <w:r w:rsidR="004D3FD8">
        <w:rPr>
          <w:sz w:val="28"/>
          <w:szCs w:val="28"/>
        </w:rPr>
        <w:t>).</w:t>
      </w:r>
      <w:r w:rsidR="00310CE4">
        <w:rPr>
          <w:sz w:val="28"/>
          <w:szCs w:val="28"/>
        </w:rPr>
        <w:t>Во время проведения ВПР согласно приказа МКУ «УО» присутствовали общественные наблюдатели.</w:t>
      </w:r>
      <w:r w:rsidR="00D36692">
        <w:rPr>
          <w:sz w:val="28"/>
          <w:szCs w:val="28"/>
        </w:rPr>
        <w:t xml:space="preserve"> По итогам ВПР 2022-2023 год попала только МКОУ «</w:t>
      </w:r>
      <w:proofErr w:type="spellStart"/>
      <w:r w:rsidR="00D36692">
        <w:rPr>
          <w:sz w:val="28"/>
          <w:szCs w:val="28"/>
        </w:rPr>
        <w:t>Гюхрягская</w:t>
      </w:r>
      <w:proofErr w:type="spellEnd"/>
      <w:r w:rsidR="00D36692">
        <w:rPr>
          <w:sz w:val="28"/>
          <w:szCs w:val="28"/>
        </w:rPr>
        <w:t xml:space="preserve"> СОШ».</w:t>
      </w:r>
    </w:p>
    <w:p w:rsidR="00D36692" w:rsidRDefault="00D36692" w:rsidP="00472BAD">
      <w:pPr>
        <w:jc w:val="both"/>
        <w:rPr>
          <w:sz w:val="28"/>
          <w:szCs w:val="28"/>
        </w:rPr>
      </w:pPr>
    </w:p>
    <w:p w:rsidR="00D36692" w:rsidRDefault="00D36692" w:rsidP="00472B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По итогам ВПР 2023-2024 года – 4 школы (МКОУ «</w:t>
      </w:r>
      <w:proofErr w:type="spellStart"/>
      <w:r>
        <w:rPr>
          <w:sz w:val="28"/>
          <w:szCs w:val="28"/>
        </w:rPr>
        <w:t>ЧулатскаяСОШ</w:t>
      </w:r>
      <w:proofErr w:type="spellEnd"/>
      <w:proofErr w:type="gramStart"/>
      <w:r>
        <w:rPr>
          <w:sz w:val="28"/>
          <w:szCs w:val="28"/>
        </w:rPr>
        <w:t>»,МКОУ</w:t>
      </w:r>
      <w:proofErr w:type="gram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Хилепенджикская</w:t>
      </w:r>
      <w:proofErr w:type="spellEnd"/>
      <w:r>
        <w:rPr>
          <w:sz w:val="28"/>
          <w:szCs w:val="28"/>
        </w:rPr>
        <w:t xml:space="preserve"> СОШ»,МКОУ «</w:t>
      </w:r>
      <w:proofErr w:type="spellStart"/>
      <w:r>
        <w:rPr>
          <w:sz w:val="28"/>
          <w:szCs w:val="28"/>
        </w:rPr>
        <w:t>Гисикская</w:t>
      </w:r>
      <w:proofErr w:type="spellEnd"/>
      <w:r>
        <w:rPr>
          <w:sz w:val="28"/>
          <w:szCs w:val="28"/>
        </w:rPr>
        <w:t xml:space="preserve"> ООШ» и МКОУ «</w:t>
      </w:r>
      <w:proofErr w:type="spellStart"/>
      <w:r>
        <w:rPr>
          <w:sz w:val="28"/>
          <w:szCs w:val="28"/>
        </w:rPr>
        <w:t>Турагская</w:t>
      </w:r>
      <w:proofErr w:type="spellEnd"/>
      <w:r>
        <w:rPr>
          <w:sz w:val="28"/>
          <w:szCs w:val="28"/>
        </w:rPr>
        <w:t xml:space="preserve"> СОШ») попали в список школ с необъективными результатами ВПР-2024,хотя были проведены семинары по объективному оцениванию ВПР.</w:t>
      </w:r>
    </w:p>
    <w:p w:rsidR="00975433" w:rsidRDefault="004D3FD8" w:rsidP="00472BAD">
      <w:pPr>
        <w:jc w:val="both"/>
        <w:rPr>
          <w:sz w:val="28"/>
          <w:szCs w:val="28"/>
        </w:rPr>
      </w:pPr>
      <w:r>
        <w:t xml:space="preserve"> </w:t>
      </w:r>
      <w:r w:rsidR="00135F8B">
        <w:rPr>
          <w:sz w:val="28"/>
          <w:szCs w:val="28"/>
        </w:rPr>
        <w:t xml:space="preserve"> </w:t>
      </w:r>
    </w:p>
    <w:p w:rsidR="009E7888" w:rsidRPr="00737742" w:rsidRDefault="009E7888" w:rsidP="009E7888">
      <w:pPr>
        <w:pStyle w:val="a5"/>
        <w:numPr>
          <w:ilvl w:val="0"/>
          <w:numId w:val="1"/>
        </w:numPr>
        <w:jc w:val="both"/>
        <w:rPr>
          <w:b/>
          <w:sz w:val="28"/>
          <w:szCs w:val="28"/>
        </w:rPr>
      </w:pPr>
      <w:proofErr w:type="spellStart"/>
      <w:r w:rsidRPr="00737742">
        <w:rPr>
          <w:b/>
          <w:sz w:val="28"/>
          <w:szCs w:val="28"/>
        </w:rPr>
        <w:t>Методические</w:t>
      </w:r>
      <w:proofErr w:type="spellEnd"/>
      <w:r w:rsidRPr="00737742">
        <w:rPr>
          <w:b/>
          <w:sz w:val="28"/>
          <w:szCs w:val="28"/>
        </w:rPr>
        <w:t xml:space="preserve"> </w:t>
      </w:r>
      <w:proofErr w:type="spellStart"/>
      <w:r w:rsidRPr="00737742">
        <w:rPr>
          <w:b/>
          <w:sz w:val="28"/>
          <w:szCs w:val="28"/>
        </w:rPr>
        <w:t>рекомендации</w:t>
      </w:r>
      <w:proofErr w:type="spellEnd"/>
      <w:r w:rsidRPr="00737742">
        <w:rPr>
          <w:b/>
          <w:sz w:val="28"/>
          <w:szCs w:val="28"/>
        </w:rPr>
        <w:t>.</w:t>
      </w:r>
    </w:p>
    <w:p w:rsidR="009E7888" w:rsidRPr="00737742" w:rsidRDefault="009E7888" w:rsidP="009E7888">
      <w:pPr>
        <w:pStyle w:val="a5"/>
        <w:numPr>
          <w:ilvl w:val="0"/>
          <w:numId w:val="1"/>
        </w:numPr>
        <w:adjustRightInd w:val="0"/>
        <w:jc w:val="both"/>
        <w:rPr>
          <w:sz w:val="28"/>
          <w:szCs w:val="28"/>
          <w:lang w:val="ru-RU"/>
        </w:rPr>
      </w:pPr>
      <w:r w:rsidRPr="00737742">
        <w:rPr>
          <w:sz w:val="28"/>
          <w:szCs w:val="28"/>
          <w:lang w:val="ru-RU"/>
        </w:rPr>
        <w:t xml:space="preserve">1. Учителям провести детальный анализ результатов ВПР по предметам, использовать результаты анализа для совершенствования методики преподавания, рассмотреть результаты ВПР на заседании школьных МО учителей - предметников, спланировать систему мер по повышению качества </w:t>
      </w:r>
      <w:proofErr w:type="spellStart"/>
      <w:r w:rsidRPr="00737742">
        <w:rPr>
          <w:sz w:val="28"/>
          <w:szCs w:val="28"/>
          <w:lang w:val="ru-RU"/>
        </w:rPr>
        <w:t>обученности</w:t>
      </w:r>
      <w:proofErr w:type="spellEnd"/>
      <w:r w:rsidRPr="00737742">
        <w:rPr>
          <w:sz w:val="28"/>
          <w:szCs w:val="28"/>
          <w:lang w:val="ru-RU"/>
        </w:rPr>
        <w:t>.</w:t>
      </w:r>
    </w:p>
    <w:p w:rsidR="009E7888" w:rsidRPr="00737742" w:rsidRDefault="009E7888" w:rsidP="009E7888">
      <w:pPr>
        <w:pStyle w:val="a5"/>
        <w:numPr>
          <w:ilvl w:val="0"/>
          <w:numId w:val="1"/>
        </w:numPr>
        <w:adjustRightInd w:val="0"/>
        <w:jc w:val="both"/>
        <w:rPr>
          <w:sz w:val="28"/>
          <w:szCs w:val="28"/>
          <w:lang w:val="ru-RU"/>
        </w:rPr>
      </w:pPr>
      <w:r w:rsidRPr="00737742">
        <w:rPr>
          <w:sz w:val="28"/>
          <w:szCs w:val="28"/>
          <w:lang w:val="ru-RU"/>
        </w:rPr>
        <w:t>2. Включать в содержание уроков задания, вызвавшие наибольшие трудности у обучающихся.</w:t>
      </w:r>
    </w:p>
    <w:p w:rsidR="009E7888" w:rsidRPr="00737742" w:rsidRDefault="009E7888" w:rsidP="009E7888">
      <w:pPr>
        <w:pStyle w:val="a5"/>
        <w:numPr>
          <w:ilvl w:val="0"/>
          <w:numId w:val="1"/>
        </w:numPr>
        <w:adjustRightInd w:val="0"/>
        <w:jc w:val="both"/>
        <w:rPr>
          <w:sz w:val="28"/>
          <w:szCs w:val="28"/>
          <w:lang w:val="ru-RU"/>
        </w:rPr>
      </w:pPr>
      <w:r w:rsidRPr="00737742">
        <w:rPr>
          <w:sz w:val="28"/>
          <w:szCs w:val="28"/>
          <w:lang w:val="ru-RU"/>
        </w:rPr>
        <w:t xml:space="preserve">3. При организации образовательного процесса направить усилия на дальнейшее формирование регулятивных и познавательных учебных действий школьников: адекватно самостоятельно оценивать правильность выполнения действия и вносить необходимые корректировки; </w:t>
      </w:r>
    </w:p>
    <w:p w:rsidR="009E7888" w:rsidRPr="00737742" w:rsidRDefault="009E7888" w:rsidP="009E7888">
      <w:pPr>
        <w:pStyle w:val="a5"/>
        <w:numPr>
          <w:ilvl w:val="0"/>
          <w:numId w:val="1"/>
        </w:numPr>
        <w:adjustRightInd w:val="0"/>
        <w:jc w:val="both"/>
        <w:rPr>
          <w:sz w:val="28"/>
          <w:szCs w:val="28"/>
          <w:lang w:val="ru-RU"/>
        </w:rPr>
      </w:pPr>
      <w:r w:rsidRPr="00737742">
        <w:rPr>
          <w:sz w:val="28"/>
          <w:szCs w:val="28"/>
          <w:lang w:val="ru-RU"/>
        </w:rPr>
        <w:t>4.  При организации контроля усвоения знаний, умений учащихся использовать различные формы контроля, что должно найти свое отражение в календарно-тематическом планировании.</w:t>
      </w:r>
    </w:p>
    <w:p w:rsidR="009E7888" w:rsidRPr="00737742" w:rsidRDefault="009E7888" w:rsidP="009E7888">
      <w:pPr>
        <w:pStyle w:val="a5"/>
        <w:numPr>
          <w:ilvl w:val="0"/>
          <w:numId w:val="1"/>
        </w:numPr>
        <w:adjustRightInd w:val="0"/>
        <w:jc w:val="both"/>
        <w:rPr>
          <w:sz w:val="28"/>
          <w:szCs w:val="28"/>
          <w:lang w:val="ru-RU"/>
        </w:rPr>
      </w:pPr>
      <w:r w:rsidRPr="00737742">
        <w:rPr>
          <w:sz w:val="28"/>
          <w:szCs w:val="28"/>
          <w:lang w:val="ru-RU"/>
        </w:rPr>
        <w:t xml:space="preserve">5. По результатам ВПР сформировать список обучающихся «группы риска» и  </w:t>
      </w:r>
    </w:p>
    <w:p w:rsidR="009E7888" w:rsidRPr="00737742" w:rsidRDefault="009E7888" w:rsidP="009E7888">
      <w:pPr>
        <w:pStyle w:val="a5"/>
        <w:numPr>
          <w:ilvl w:val="0"/>
          <w:numId w:val="1"/>
        </w:numPr>
        <w:adjustRightInd w:val="0"/>
        <w:jc w:val="both"/>
        <w:rPr>
          <w:sz w:val="28"/>
          <w:szCs w:val="28"/>
          <w:lang w:val="ru-RU"/>
        </w:rPr>
      </w:pPr>
      <w:r w:rsidRPr="00737742">
        <w:rPr>
          <w:sz w:val="28"/>
          <w:szCs w:val="28"/>
          <w:lang w:val="ru-RU"/>
        </w:rPr>
        <w:t>спланировать   проведение индивидуальных дополнительных занятий по  устранению пробелов в знаниях  обучающихся.</w:t>
      </w:r>
    </w:p>
    <w:p w:rsidR="009E7888" w:rsidRPr="00737742" w:rsidRDefault="009E7888" w:rsidP="009E7888">
      <w:pPr>
        <w:pStyle w:val="a5"/>
        <w:numPr>
          <w:ilvl w:val="0"/>
          <w:numId w:val="1"/>
        </w:numPr>
        <w:adjustRightInd w:val="0"/>
        <w:jc w:val="both"/>
        <w:rPr>
          <w:sz w:val="28"/>
          <w:szCs w:val="28"/>
          <w:lang w:val="ru-RU"/>
        </w:rPr>
      </w:pPr>
      <w:r w:rsidRPr="00737742">
        <w:rPr>
          <w:sz w:val="28"/>
          <w:szCs w:val="28"/>
          <w:lang w:val="ru-RU"/>
        </w:rPr>
        <w:t>6. Обеспечить участие педагогов на курсы повышения квалификации.</w:t>
      </w:r>
    </w:p>
    <w:p w:rsidR="009E7888" w:rsidRPr="00737742" w:rsidRDefault="009E7888" w:rsidP="009E7888">
      <w:pPr>
        <w:pStyle w:val="a5"/>
        <w:numPr>
          <w:ilvl w:val="0"/>
          <w:numId w:val="1"/>
        </w:numPr>
        <w:adjustRightInd w:val="0"/>
        <w:jc w:val="both"/>
        <w:rPr>
          <w:b/>
          <w:sz w:val="28"/>
          <w:szCs w:val="28"/>
        </w:rPr>
      </w:pPr>
      <w:proofErr w:type="spellStart"/>
      <w:r w:rsidRPr="00737742">
        <w:rPr>
          <w:b/>
          <w:sz w:val="28"/>
          <w:szCs w:val="28"/>
        </w:rPr>
        <w:t>Использовать</w:t>
      </w:r>
      <w:proofErr w:type="spellEnd"/>
      <w:r w:rsidRPr="00737742">
        <w:rPr>
          <w:b/>
          <w:sz w:val="28"/>
          <w:szCs w:val="28"/>
        </w:rPr>
        <w:t xml:space="preserve"> </w:t>
      </w:r>
      <w:proofErr w:type="spellStart"/>
      <w:r w:rsidRPr="00737742">
        <w:rPr>
          <w:b/>
          <w:sz w:val="28"/>
          <w:szCs w:val="28"/>
        </w:rPr>
        <w:t>результаты</w:t>
      </w:r>
      <w:proofErr w:type="spellEnd"/>
      <w:r w:rsidRPr="00737742">
        <w:rPr>
          <w:b/>
          <w:sz w:val="28"/>
          <w:szCs w:val="28"/>
        </w:rPr>
        <w:t xml:space="preserve"> ВПР </w:t>
      </w:r>
      <w:proofErr w:type="spellStart"/>
      <w:r w:rsidRPr="00737742">
        <w:rPr>
          <w:b/>
          <w:sz w:val="28"/>
          <w:szCs w:val="28"/>
        </w:rPr>
        <w:t>для</w:t>
      </w:r>
      <w:proofErr w:type="spellEnd"/>
      <w:r w:rsidRPr="00737742">
        <w:rPr>
          <w:b/>
          <w:sz w:val="28"/>
          <w:szCs w:val="28"/>
        </w:rPr>
        <w:t>:</w:t>
      </w:r>
    </w:p>
    <w:p w:rsidR="009E7888" w:rsidRPr="00737742" w:rsidRDefault="009E7888" w:rsidP="009E7888">
      <w:pPr>
        <w:pStyle w:val="a5"/>
        <w:numPr>
          <w:ilvl w:val="0"/>
          <w:numId w:val="1"/>
        </w:numPr>
        <w:adjustRightInd w:val="0"/>
        <w:jc w:val="both"/>
        <w:rPr>
          <w:sz w:val="28"/>
          <w:szCs w:val="28"/>
          <w:lang w:val="ru-RU"/>
        </w:rPr>
      </w:pPr>
      <w:r w:rsidRPr="00737742">
        <w:rPr>
          <w:sz w:val="28"/>
          <w:szCs w:val="28"/>
          <w:lang w:val="ru-RU"/>
        </w:rPr>
        <w:t>- совершенствования методики преподавания  по учебным предметам;</w:t>
      </w:r>
    </w:p>
    <w:p w:rsidR="009E7888" w:rsidRPr="00737742" w:rsidRDefault="009E7888" w:rsidP="009E7888">
      <w:pPr>
        <w:pStyle w:val="a5"/>
        <w:numPr>
          <w:ilvl w:val="0"/>
          <w:numId w:val="1"/>
        </w:numPr>
        <w:adjustRightInd w:val="0"/>
        <w:jc w:val="both"/>
        <w:rPr>
          <w:sz w:val="28"/>
          <w:szCs w:val="28"/>
          <w:lang w:val="ru-RU"/>
        </w:rPr>
      </w:pPr>
      <w:r w:rsidRPr="00737742">
        <w:rPr>
          <w:sz w:val="28"/>
          <w:szCs w:val="28"/>
          <w:lang w:val="ru-RU"/>
        </w:rPr>
        <w:t xml:space="preserve">- осуществления диагностического достижения обучающимися предметных и </w:t>
      </w:r>
      <w:proofErr w:type="spellStart"/>
      <w:r w:rsidRPr="00737742">
        <w:rPr>
          <w:sz w:val="28"/>
          <w:szCs w:val="28"/>
          <w:lang w:val="ru-RU"/>
        </w:rPr>
        <w:t>метапредметных</w:t>
      </w:r>
      <w:proofErr w:type="spellEnd"/>
      <w:r w:rsidRPr="00737742">
        <w:rPr>
          <w:sz w:val="28"/>
          <w:szCs w:val="28"/>
          <w:lang w:val="ru-RU"/>
        </w:rPr>
        <w:t xml:space="preserve"> результатов, в том числе уровню </w:t>
      </w:r>
      <w:proofErr w:type="spellStart"/>
      <w:r w:rsidRPr="00737742">
        <w:rPr>
          <w:sz w:val="28"/>
          <w:szCs w:val="28"/>
          <w:lang w:val="ru-RU"/>
        </w:rPr>
        <w:t>сформированности</w:t>
      </w:r>
      <w:proofErr w:type="spellEnd"/>
      <w:r w:rsidRPr="00737742">
        <w:rPr>
          <w:sz w:val="28"/>
          <w:szCs w:val="28"/>
          <w:lang w:val="ru-RU"/>
        </w:rPr>
        <w:t xml:space="preserve"> универсальных учебных действий и овладение </w:t>
      </w:r>
      <w:proofErr w:type="spellStart"/>
      <w:r w:rsidRPr="00737742">
        <w:rPr>
          <w:sz w:val="28"/>
          <w:szCs w:val="28"/>
          <w:lang w:val="ru-RU"/>
        </w:rPr>
        <w:t>межпредметными</w:t>
      </w:r>
      <w:proofErr w:type="spellEnd"/>
      <w:r w:rsidRPr="00737742">
        <w:rPr>
          <w:sz w:val="28"/>
          <w:szCs w:val="28"/>
          <w:lang w:val="ru-RU"/>
        </w:rPr>
        <w:t xml:space="preserve"> понятиями;</w:t>
      </w:r>
    </w:p>
    <w:p w:rsidR="009E7888" w:rsidRPr="00737742" w:rsidRDefault="009E7888" w:rsidP="009E7888">
      <w:pPr>
        <w:pStyle w:val="a5"/>
        <w:numPr>
          <w:ilvl w:val="0"/>
          <w:numId w:val="1"/>
        </w:numPr>
        <w:adjustRightInd w:val="0"/>
        <w:jc w:val="both"/>
        <w:rPr>
          <w:sz w:val="28"/>
          <w:szCs w:val="28"/>
        </w:rPr>
      </w:pPr>
      <w:r w:rsidRPr="00737742">
        <w:rPr>
          <w:sz w:val="28"/>
          <w:szCs w:val="28"/>
        </w:rPr>
        <w:t xml:space="preserve">- </w:t>
      </w:r>
      <w:proofErr w:type="spellStart"/>
      <w:proofErr w:type="gramStart"/>
      <w:r w:rsidRPr="00737742">
        <w:rPr>
          <w:sz w:val="28"/>
          <w:szCs w:val="28"/>
        </w:rPr>
        <w:t>оценки</w:t>
      </w:r>
      <w:proofErr w:type="spellEnd"/>
      <w:proofErr w:type="gramEnd"/>
      <w:r w:rsidRPr="00737742">
        <w:rPr>
          <w:sz w:val="28"/>
          <w:szCs w:val="28"/>
        </w:rPr>
        <w:t xml:space="preserve"> </w:t>
      </w:r>
      <w:proofErr w:type="spellStart"/>
      <w:r w:rsidRPr="00737742">
        <w:rPr>
          <w:sz w:val="28"/>
          <w:szCs w:val="28"/>
        </w:rPr>
        <w:t>личностных</w:t>
      </w:r>
      <w:proofErr w:type="spellEnd"/>
      <w:r w:rsidRPr="00737742">
        <w:rPr>
          <w:sz w:val="28"/>
          <w:szCs w:val="28"/>
        </w:rPr>
        <w:t xml:space="preserve"> </w:t>
      </w:r>
      <w:proofErr w:type="spellStart"/>
      <w:r w:rsidRPr="00737742">
        <w:rPr>
          <w:sz w:val="28"/>
          <w:szCs w:val="28"/>
        </w:rPr>
        <w:t>результатов</w:t>
      </w:r>
      <w:proofErr w:type="spellEnd"/>
      <w:r w:rsidRPr="00737742">
        <w:rPr>
          <w:sz w:val="28"/>
          <w:szCs w:val="28"/>
        </w:rPr>
        <w:t xml:space="preserve"> </w:t>
      </w:r>
      <w:proofErr w:type="spellStart"/>
      <w:r w:rsidRPr="00737742">
        <w:rPr>
          <w:sz w:val="28"/>
          <w:szCs w:val="28"/>
        </w:rPr>
        <w:t>обучающихся</w:t>
      </w:r>
      <w:proofErr w:type="spellEnd"/>
      <w:r w:rsidRPr="00737742">
        <w:rPr>
          <w:sz w:val="28"/>
          <w:szCs w:val="28"/>
        </w:rPr>
        <w:t xml:space="preserve">. </w:t>
      </w:r>
    </w:p>
    <w:p w:rsidR="00CB0571" w:rsidRPr="00782D9F" w:rsidRDefault="009E7888" w:rsidP="00782D9F">
      <w:pPr>
        <w:pStyle w:val="a5"/>
        <w:numPr>
          <w:ilvl w:val="0"/>
          <w:numId w:val="1"/>
        </w:numPr>
        <w:adjustRightInd w:val="0"/>
        <w:jc w:val="both"/>
        <w:rPr>
          <w:sz w:val="28"/>
          <w:szCs w:val="28"/>
          <w:lang w:val="ru-RU"/>
        </w:rPr>
      </w:pPr>
      <w:r w:rsidRPr="00737742">
        <w:rPr>
          <w:sz w:val="28"/>
          <w:szCs w:val="28"/>
          <w:lang w:val="ru-RU"/>
        </w:rPr>
        <w:t>Особое внимание обратить на кодификаторы проверяемых элементов содержания и требований к уровню подготовки, критерии оценивания заданий ВПР.</w:t>
      </w:r>
    </w:p>
    <w:p w:rsidR="00CB0571" w:rsidRPr="00CB0571" w:rsidRDefault="00CB0571" w:rsidP="00CB0571">
      <w:pPr>
        <w:spacing w:after="200" w:line="276" w:lineRule="auto"/>
        <w:rPr>
          <w:rFonts w:eastAsiaTheme="minorEastAsia" w:cs="Times New Roman"/>
          <w:b/>
          <w:i/>
          <w:sz w:val="28"/>
          <w:szCs w:val="28"/>
          <w:lang w:eastAsia="ru-RU"/>
        </w:rPr>
      </w:pPr>
      <w:r w:rsidRPr="00CB0571">
        <w:rPr>
          <w:rFonts w:eastAsiaTheme="minorEastAsia" w:cs="Times New Roman"/>
          <w:b/>
          <w:i/>
          <w:sz w:val="28"/>
          <w:szCs w:val="28"/>
          <w:lang w:eastAsia="ru-RU"/>
        </w:rPr>
        <w:t>Подготовила:</w:t>
      </w:r>
    </w:p>
    <w:p w:rsidR="00A83896" w:rsidRDefault="00CB0571" w:rsidP="00A21A8F">
      <w:pPr>
        <w:spacing w:after="200" w:line="276" w:lineRule="auto"/>
        <w:rPr>
          <w:rFonts w:eastAsiaTheme="minorEastAsia" w:cs="Times New Roman"/>
          <w:b/>
          <w:i/>
          <w:sz w:val="28"/>
          <w:szCs w:val="28"/>
          <w:lang w:eastAsia="ru-RU"/>
        </w:rPr>
      </w:pPr>
      <w:r w:rsidRPr="00CB0571">
        <w:rPr>
          <w:rFonts w:eastAsiaTheme="minorEastAsia" w:cs="Times New Roman"/>
          <w:b/>
          <w:i/>
          <w:sz w:val="28"/>
          <w:szCs w:val="28"/>
          <w:lang w:eastAsia="ru-RU"/>
        </w:rPr>
        <w:lastRenderedPageBreak/>
        <w:t xml:space="preserve">Муниципальный координатор ВПР                   </w:t>
      </w:r>
    </w:p>
    <w:p w:rsidR="0061715D" w:rsidRPr="00A21A8F" w:rsidRDefault="00CB0571" w:rsidP="00A21A8F">
      <w:pPr>
        <w:spacing w:after="200" w:line="276" w:lineRule="auto"/>
        <w:rPr>
          <w:rFonts w:eastAsiaTheme="minorEastAsia" w:cs="Times New Roman"/>
          <w:b/>
          <w:i/>
          <w:sz w:val="28"/>
          <w:szCs w:val="28"/>
          <w:lang w:eastAsia="ru-RU"/>
        </w:rPr>
      </w:pPr>
      <w:bookmarkStart w:id="0" w:name="_GoBack"/>
      <w:bookmarkEnd w:id="0"/>
      <w:r w:rsidRPr="00CB0571">
        <w:rPr>
          <w:rFonts w:eastAsiaTheme="minorEastAsia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CB0571">
        <w:rPr>
          <w:rFonts w:eastAsiaTheme="minorEastAsia" w:cs="Times New Roman"/>
          <w:b/>
          <w:i/>
          <w:sz w:val="28"/>
          <w:szCs w:val="28"/>
          <w:lang w:eastAsia="ru-RU"/>
        </w:rPr>
        <w:t>Габибова</w:t>
      </w:r>
      <w:proofErr w:type="spellEnd"/>
      <w:r w:rsidRPr="00CB0571">
        <w:rPr>
          <w:rFonts w:eastAsiaTheme="minorEastAsia" w:cs="Times New Roman"/>
          <w:b/>
          <w:i/>
          <w:sz w:val="28"/>
          <w:szCs w:val="28"/>
          <w:lang w:eastAsia="ru-RU"/>
        </w:rPr>
        <w:t xml:space="preserve"> А.Э.</w:t>
      </w:r>
    </w:p>
    <w:sectPr w:rsidR="0061715D" w:rsidRPr="00A21A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F1033"/>
    <w:multiLevelType w:val="hybridMultilevel"/>
    <w:tmpl w:val="538CB8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15D"/>
    <w:rsid w:val="00000CFD"/>
    <w:rsid w:val="00001EA0"/>
    <w:rsid w:val="00035646"/>
    <w:rsid w:val="000A35A1"/>
    <w:rsid w:val="000A40FB"/>
    <w:rsid w:val="00112A14"/>
    <w:rsid w:val="00135F8B"/>
    <w:rsid w:val="00150ACB"/>
    <w:rsid w:val="00180A96"/>
    <w:rsid w:val="001932D0"/>
    <w:rsid w:val="00195161"/>
    <w:rsid w:val="001C62A1"/>
    <w:rsid w:val="001C7B47"/>
    <w:rsid w:val="001E7CC3"/>
    <w:rsid w:val="00242024"/>
    <w:rsid w:val="0024436A"/>
    <w:rsid w:val="00251806"/>
    <w:rsid w:val="00310CE4"/>
    <w:rsid w:val="00316411"/>
    <w:rsid w:val="0037699A"/>
    <w:rsid w:val="0039719C"/>
    <w:rsid w:val="003C7DB4"/>
    <w:rsid w:val="003F095F"/>
    <w:rsid w:val="0040049D"/>
    <w:rsid w:val="00435CE5"/>
    <w:rsid w:val="00455C19"/>
    <w:rsid w:val="0046164A"/>
    <w:rsid w:val="00472BAD"/>
    <w:rsid w:val="00484120"/>
    <w:rsid w:val="004D3FD8"/>
    <w:rsid w:val="00504932"/>
    <w:rsid w:val="00505FDB"/>
    <w:rsid w:val="005254FC"/>
    <w:rsid w:val="00542019"/>
    <w:rsid w:val="00571DDA"/>
    <w:rsid w:val="005F4C90"/>
    <w:rsid w:val="0061715D"/>
    <w:rsid w:val="00622D42"/>
    <w:rsid w:val="006265AE"/>
    <w:rsid w:val="00633D8C"/>
    <w:rsid w:val="006633B0"/>
    <w:rsid w:val="006B2687"/>
    <w:rsid w:val="006E66BC"/>
    <w:rsid w:val="00712501"/>
    <w:rsid w:val="0073106F"/>
    <w:rsid w:val="00737742"/>
    <w:rsid w:val="00746574"/>
    <w:rsid w:val="00782D9F"/>
    <w:rsid w:val="007A6593"/>
    <w:rsid w:val="007B4D15"/>
    <w:rsid w:val="007E0A62"/>
    <w:rsid w:val="008177C7"/>
    <w:rsid w:val="008248DC"/>
    <w:rsid w:val="008323EF"/>
    <w:rsid w:val="0083598E"/>
    <w:rsid w:val="008417F0"/>
    <w:rsid w:val="00864AC4"/>
    <w:rsid w:val="008B25B7"/>
    <w:rsid w:val="008D01C7"/>
    <w:rsid w:val="008E2F8D"/>
    <w:rsid w:val="009259D8"/>
    <w:rsid w:val="00927AE3"/>
    <w:rsid w:val="00932F6A"/>
    <w:rsid w:val="00975433"/>
    <w:rsid w:val="009E7888"/>
    <w:rsid w:val="00A156D0"/>
    <w:rsid w:val="00A21A8F"/>
    <w:rsid w:val="00A42AC1"/>
    <w:rsid w:val="00A83896"/>
    <w:rsid w:val="00AE4BFF"/>
    <w:rsid w:val="00B32F28"/>
    <w:rsid w:val="00C43E84"/>
    <w:rsid w:val="00C46AA6"/>
    <w:rsid w:val="00C91777"/>
    <w:rsid w:val="00C931AE"/>
    <w:rsid w:val="00CA3CC9"/>
    <w:rsid w:val="00CB0571"/>
    <w:rsid w:val="00CD05F6"/>
    <w:rsid w:val="00CD1BC5"/>
    <w:rsid w:val="00CF62EF"/>
    <w:rsid w:val="00D36692"/>
    <w:rsid w:val="00D4286B"/>
    <w:rsid w:val="00D603F9"/>
    <w:rsid w:val="00E1092B"/>
    <w:rsid w:val="00E36C23"/>
    <w:rsid w:val="00E52BE9"/>
    <w:rsid w:val="00F12BF9"/>
    <w:rsid w:val="00F153A0"/>
    <w:rsid w:val="00F16480"/>
    <w:rsid w:val="00F2685F"/>
    <w:rsid w:val="00F34FE9"/>
    <w:rsid w:val="00F3632E"/>
    <w:rsid w:val="00F51C21"/>
    <w:rsid w:val="00F71043"/>
    <w:rsid w:val="00F83A52"/>
    <w:rsid w:val="00FD0C18"/>
    <w:rsid w:val="00FE6FA6"/>
    <w:rsid w:val="00FF7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7A2494-172B-4F97-9F7D-6015C2265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59D8"/>
    <w:rPr>
      <w:color w:val="0000FF"/>
      <w:u w:val="single"/>
    </w:rPr>
  </w:style>
  <w:style w:type="table" w:styleId="a4">
    <w:name w:val="Table Grid"/>
    <w:basedOn w:val="a1"/>
    <w:uiPriority w:val="59"/>
    <w:rsid w:val="00CB0571"/>
    <w:pPr>
      <w:ind w:right="181"/>
    </w:pPr>
    <w:rPr>
      <w:rFonts w:asciiTheme="minorHAnsi" w:hAnsiTheme="minorHAnsi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9E7888"/>
    <w:pPr>
      <w:widowControl w:val="0"/>
      <w:autoSpaceDE w:val="0"/>
      <w:autoSpaceDN w:val="0"/>
    </w:pPr>
    <w:rPr>
      <w:rFonts w:eastAsia="Times New Roman" w:cs="Times New Roman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8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prikazi_minobrnauki_rd/prikaz_4900119_ot_15_marta_201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5</Pages>
  <Words>1084</Words>
  <Characters>6181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User</cp:lastModifiedBy>
  <cp:revision>52</cp:revision>
  <dcterms:created xsi:type="dcterms:W3CDTF">2024-08-22T06:03:00Z</dcterms:created>
  <dcterms:modified xsi:type="dcterms:W3CDTF">2025-02-13T07:04:00Z</dcterms:modified>
</cp:coreProperties>
</file>