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84B" w:rsidRDefault="00FF084B" w:rsidP="00FF08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084B" w:rsidRPr="009436AD" w:rsidRDefault="00F460F1" w:rsidP="00FF08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Аналитическая справка</w:t>
      </w:r>
      <w:r w:rsidR="00FF084B" w:rsidRPr="009436A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F084B" w:rsidRPr="009436AD" w:rsidRDefault="00FF084B" w:rsidP="00FF08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F460F1">
        <w:rPr>
          <w:rFonts w:ascii="Times New Roman" w:hAnsi="Times New Roman" w:cs="Times New Roman"/>
          <w:b/>
          <w:sz w:val="28"/>
          <w:szCs w:val="28"/>
        </w:rPr>
        <w:t xml:space="preserve">аботы районного методического кабинета МКУ «УО» МР «Табасаранский </w:t>
      </w:r>
      <w:proofErr w:type="spellStart"/>
      <w:r w:rsidR="00F460F1">
        <w:rPr>
          <w:rFonts w:ascii="Times New Roman" w:hAnsi="Times New Roman" w:cs="Times New Roman"/>
          <w:b/>
          <w:sz w:val="28"/>
          <w:szCs w:val="28"/>
        </w:rPr>
        <w:t>район</w:t>
      </w:r>
      <w:proofErr w:type="gramStart"/>
      <w:r w:rsidR="00F460F1">
        <w:rPr>
          <w:rFonts w:ascii="Times New Roman" w:hAnsi="Times New Roman" w:cs="Times New Roman"/>
          <w:b/>
          <w:sz w:val="28"/>
          <w:szCs w:val="28"/>
        </w:rPr>
        <w:t>»з</w:t>
      </w:r>
      <w:proofErr w:type="gramEnd"/>
      <w:r w:rsidR="00F460F1">
        <w:rPr>
          <w:rFonts w:ascii="Times New Roman" w:hAnsi="Times New Roman" w:cs="Times New Roman"/>
          <w:b/>
          <w:sz w:val="28"/>
          <w:szCs w:val="28"/>
        </w:rPr>
        <w:t>а</w:t>
      </w:r>
      <w:proofErr w:type="spellEnd"/>
      <w:r w:rsidR="00F460F1">
        <w:rPr>
          <w:rFonts w:ascii="Times New Roman" w:hAnsi="Times New Roman" w:cs="Times New Roman"/>
          <w:b/>
          <w:sz w:val="28"/>
          <w:szCs w:val="28"/>
        </w:rPr>
        <w:t xml:space="preserve"> 2022-2023 </w:t>
      </w:r>
      <w:r w:rsidRPr="009436AD">
        <w:rPr>
          <w:rFonts w:ascii="Times New Roman" w:hAnsi="Times New Roman" w:cs="Times New Roman"/>
          <w:b/>
          <w:sz w:val="28"/>
          <w:szCs w:val="28"/>
        </w:rPr>
        <w:t xml:space="preserve"> учебный год и задачи на </w:t>
      </w:r>
      <w:r>
        <w:rPr>
          <w:rFonts w:ascii="Times New Roman" w:hAnsi="Times New Roman" w:cs="Times New Roman"/>
          <w:b/>
          <w:sz w:val="28"/>
          <w:szCs w:val="28"/>
        </w:rPr>
        <w:t>2023/24</w:t>
      </w:r>
      <w:r w:rsidRPr="009436AD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начало 2023\24</w:t>
      </w:r>
      <w:r w:rsidRPr="009436AD">
        <w:rPr>
          <w:rFonts w:ascii="Times New Roman" w:hAnsi="Times New Roman" w:cs="Times New Roman"/>
          <w:sz w:val="28"/>
          <w:szCs w:val="28"/>
        </w:rPr>
        <w:t xml:space="preserve"> учебного года в районе функционируют 58 школ, в которых обучаются 8002 учащихся, обучением и воспитанием которых заняты 1633 учителя, среди которых 183 имеют высшую категорию,143 первую.</w:t>
      </w:r>
      <w:proofErr w:type="gramEnd"/>
    </w:p>
    <w:p w:rsidR="00FF084B" w:rsidRPr="009436AD" w:rsidRDefault="00FF084B" w:rsidP="00FF084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За истекший год 76 педагогов прошли аттестацию: 32 из них получили высшую категорию, 44 - первую. Обеспеченность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педкадрами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составляет 98%.</w:t>
      </w:r>
      <w:r w:rsidRPr="009436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6AD">
        <w:rPr>
          <w:rFonts w:ascii="Times New Roman" w:eastAsia="Times New Roman" w:hAnsi="Times New Roman" w:cs="Times New Roman"/>
          <w:sz w:val="28"/>
          <w:szCs w:val="28"/>
        </w:rPr>
        <w:t xml:space="preserve">    Острой проблемой общего образования района остается дефицит педагогических кадров, особенно по математике, химии, физике, русскому и английскому языкам. Для решения этой проблемы район принимает активное участие в Президентской программе «Земский учитель». Так, за предыдущие три года в 14 школах района трудо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устроены 19 земских учителей. В 2022 году </w:t>
      </w:r>
      <w:r w:rsidRPr="009436AD">
        <w:rPr>
          <w:rFonts w:ascii="Times New Roman" w:eastAsia="Times New Roman" w:hAnsi="Times New Roman" w:cs="Times New Roman"/>
          <w:sz w:val="28"/>
          <w:szCs w:val="28"/>
        </w:rPr>
        <w:t>планировалось  привлечение земских учителей еще в 6 школах района, однако заявка удовлетворена только по двум школам</w:t>
      </w:r>
      <w:proofErr w:type="gramStart"/>
      <w:r w:rsidRPr="009436AD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9436AD">
        <w:rPr>
          <w:rFonts w:ascii="Times New Roman" w:eastAsia="Times New Roman" w:hAnsi="Times New Roman" w:cs="Times New Roman"/>
          <w:sz w:val="28"/>
          <w:szCs w:val="28"/>
        </w:rPr>
        <w:t>математика  МКОУ «Гимназия Табасаранского района» и   «</w:t>
      </w:r>
      <w:proofErr w:type="spellStart"/>
      <w:r w:rsidRPr="009436AD">
        <w:rPr>
          <w:rFonts w:ascii="Times New Roman" w:eastAsia="Times New Roman" w:hAnsi="Times New Roman" w:cs="Times New Roman"/>
          <w:sz w:val="28"/>
          <w:szCs w:val="28"/>
        </w:rPr>
        <w:t>Дюбекская</w:t>
      </w:r>
      <w:proofErr w:type="spellEnd"/>
      <w:r w:rsidRPr="009436AD">
        <w:rPr>
          <w:rFonts w:ascii="Times New Roman" w:eastAsia="Times New Roman" w:hAnsi="Times New Roman" w:cs="Times New Roman"/>
          <w:sz w:val="28"/>
          <w:szCs w:val="28"/>
        </w:rPr>
        <w:t xml:space="preserve"> СОШ», на 2023 год заявка удовлетворена по русскому языку  МКОУ «</w:t>
      </w:r>
      <w:proofErr w:type="spellStart"/>
      <w:r w:rsidRPr="009436AD">
        <w:rPr>
          <w:rFonts w:ascii="Times New Roman" w:eastAsia="Times New Roman" w:hAnsi="Times New Roman" w:cs="Times New Roman"/>
          <w:sz w:val="28"/>
          <w:szCs w:val="28"/>
        </w:rPr>
        <w:t>Хурикская</w:t>
      </w:r>
      <w:proofErr w:type="spellEnd"/>
      <w:r w:rsidRPr="009436AD">
        <w:rPr>
          <w:rFonts w:ascii="Times New Roman" w:eastAsia="Times New Roman" w:hAnsi="Times New Roman" w:cs="Times New Roman"/>
          <w:sz w:val="28"/>
          <w:szCs w:val="28"/>
        </w:rPr>
        <w:t xml:space="preserve"> СОШ».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6AD">
        <w:rPr>
          <w:rFonts w:ascii="Times New Roman" w:eastAsia="Times New Roman" w:hAnsi="Times New Roman" w:cs="Times New Roman"/>
          <w:sz w:val="28"/>
          <w:szCs w:val="28"/>
        </w:rPr>
        <w:t xml:space="preserve">    В настоящее время в школах района имеются </w:t>
      </w:r>
      <w:r>
        <w:rPr>
          <w:rFonts w:ascii="Times New Roman" w:eastAsia="Times New Roman" w:hAnsi="Times New Roman" w:cs="Times New Roman"/>
          <w:sz w:val="28"/>
          <w:szCs w:val="28"/>
        </w:rPr>
        <w:t>вакансии по следующим предметам</w:t>
      </w:r>
      <w:r w:rsidRPr="009436A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6AD">
        <w:rPr>
          <w:rFonts w:ascii="Times New Roman" w:eastAsia="Times New Roman" w:hAnsi="Times New Roman" w:cs="Times New Roman"/>
          <w:sz w:val="28"/>
          <w:szCs w:val="28"/>
        </w:rPr>
        <w:t xml:space="preserve"> начальные классы – 24 часа, биология – 5ч.</w:t>
      </w:r>
      <w:proofErr w:type="gramStart"/>
      <w:r w:rsidRPr="009436AD">
        <w:rPr>
          <w:rFonts w:ascii="Times New Roman" w:eastAsia="Times New Roman" w:hAnsi="Times New Roman" w:cs="Times New Roman"/>
          <w:sz w:val="28"/>
          <w:szCs w:val="28"/>
        </w:rPr>
        <w:t>,т</w:t>
      </w:r>
      <w:proofErr w:type="gramEnd"/>
      <w:r w:rsidRPr="009436AD">
        <w:rPr>
          <w:rFonts w:ascii="Times New Roman" w:eastAsia="Times New Roman" w:hAnsi="Times New Roman" w:cs="Times New Roman"/>
          <w:sz w:val="28"/>
          <w:szCs w:val="28"/>
        </w:rPr>
        <w:t>ехнология – 7ч. и география 8 ч.  в МКОУ «</w:t>
      </w:r>
      <w:proofErr w:type="spellStart"/>
      <w:r w:rsidRPr="009436AD">
        <w:rPr>
          <w:rFonts w:ascii="Times New Roman" w:eastAsia="Times New Roman" w:hAnsi="Times New Roman" w:cs="Times New Roman"/>
          <w:sz w:val="28"/>
          <w:szCs w:val="28"/>
        </w:rPr>
        <w:t>Цанакская</w:t>
      </w:r>
      <w:proofErr w:type="spellEnd"/>
      <w:r w:rsidRPr="009436AD">
        <w:rPr>
          <w:rFonts w:ascii="Times New Roman" w:eastAsia="Times New Roman" w:hAnsi="Times New Roman" w:cs="Times New Roman"/>
          <w:sz w:val="28"/>
          <w:szCs w:val="28"/>
        </w:rPr>
        <w:t xml:space="preserve"> СОШ»; 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eastAsia="Times New Roman" w:hAnsi="Times New Roman" w:cs="Times New Roman"/>
          <w:sz w:val="28"/>
          <w:szCs w:val="28"/>
        </w:rPr>
        <w:t xml:space="preserve"> математика - 16 часов в МКОУ «</w:t>
      </w:r>
      <w:proofErr w:type="spellStart"/>
      <w:r w:rsidRPr="009436AD">
        <w:rPr>
          <w:rFonts w:ascii="Times New Roman" w:eastAsia="Times New Roman" w:hAnsi="Times New Roman" w:cs="Times New Roman"/>
          <w:sz w:val="28"/>
          <w:szCs w:val="28"/>
        </w:rPr>
        <w:t>Хурикская</w:t>
      </w:r>
      <w:proofErr w:type="spellEnd"/>
      <w:r w:rsidRPr="009436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436AD">
        <w:rPr>
          <w:rFonts w:ascii="Times New Roman" w:hAnsi="Times New Roman" w:cs="Times New Roman"/>
          <w:sz w:val="28"/>
          <w:szCs w:val="28"/>
        </w:rPr>
        <w:t xml:space="preserve">СОШ имени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Р.Гасанова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>»;        английский язык – 19 ч.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Хурякская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ООШ»;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технология – 7ч. и МХК – 2ч. в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Турагская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lastRenderedPageBreak/>
        <w:t xml:space="preserve">    В школах района проведен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9436AD">
        <w:rPr>
          <w:rFonts w:ascii="Times New Roman" w:hAnsi="Times New Roman" w:cs="Times New Roman"/>
          <w:sz w:val="28"/>
          <w:szCs w:val="28"/>
        </w:rPr>
        <w:t>определенная положительная работа по организации методической работы. Методическая служба во всех образовательных организациях осуществляется в соответствии с единой методической темой района: «Профессионально-творческое развитие и саморазвитие педагога в рамках муниципальной системы образования».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В районной образовательной системе функционирует методический совет (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методсовет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), куда входят 56 заместителей директоров по учебно-воспитательной работе, районные предметные ассоциации по 18 предметам и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внутришкольные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методические объединения (ВМО) во всех 58 школах,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деятельность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 xml:space="preserve"> которых направлена на выполнение следующих задач: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- обеспечение, освоение и использование наиболее рациональных методов обучения учащихся;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- осуществление обмена опытом для успешной педагогической деятельности;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- постоянное повышение уровня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общедидактической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и методической подготовки учителей. 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Именно заместители директоров по учебно воспитательной работе оказывают методическую помощь в подготовке к конкурсам, олимпиадам и фестивалям.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Ежегодно на начало учебного года проводится анализ кадрового состава всех педагогических работников, обновляется электронная база.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За истекший год 615 учителей работающие в 1 и 5 классах прошли курсы повышения квалификации по 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обновленным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 xml:space="preserve"> ФГОС,150 учителей охвачены курсами по проекту « Учитель будущего».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В связи с переходом 1 и 5 классов на обновленные ФГОС, обновлены рабочие программы по всем предметам. По этому поводу в августе 2022 года проведены два  мастер класса: один -  заместителем директора по УВР  </w:t>
      </w:r>
      <w:r w:rsidRPr="009436AD">
        <w:rPr>
          <w:rFonts w:ascii="Times New Roman" w:hAnsi="Times New Roman" w:cs="Times New Roman"/>
          <w:sz w:val="28"/>
          <w:szCs w:val="28"/>
        </w:rPr>
        <w:lastRenderedPageBreak/>
        <w:t xml:space="preserve">МКОУ «Гимназия Табасаранского района» -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Гаджиалиевой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Мафият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Мирзаевной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на тему: «Введение обновленного ФГОС НОО начального общего образования) и ОО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>основного общего образования): проблемы и пути их решения» и учителем обществознания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Дарвагская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СОШ№1»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Исмаиловым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Нурланом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Дашдемировичем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по  теме: «Формирование функциональной грамотности на уроках 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естественно-научной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 xml:space="preserve"> направленности».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28 сентября 2022 года проведен Республиканский форум «Сохраняя родной 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язык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 xml:space="preserve"> – сохраняем национальную идентичность» по итогам 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которого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 xml:space="preserve"> были определены проблемы и задачи по их устранению.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Для четкой организации работы среди учителей предметников и о</w:t>
      </w:r>
      <w:r>
        <w:rPr>
          <w:rFonts w:ascii="Times New Roman" w:hAnsi="Times New Roman" w:cs="Times New Roman"/>
          <w:sz w:val="28"/>
          <w:szCs w:val="28"/>
        </w:rPr>
        <w:t xml:space="preserve">казания им методической помощи </w:t>
      </w:r>
      <w:r w:rsidRPr="009436AD">
        <w:rPr>
          <w:rFonts w:ascii="Times New Roman" w:hAnsi="Times New Roman" w:cs="Times New Roman"/>
          <w:sz w:val="28"/>
          <w:szCs w:val="28"/>
        </w:rPr>
        <w:t xml:space="preserve">проведены мастер классы по подготовке учащихся к ГИА с руководителями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внутришкольных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методобъединений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(ВМО). 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18 октября на базе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многопрофильный лицей №1» 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Махмудов </w:t>
      </w:r>
      <w:r w:rsidRPr="009436AD">
        <w:rPr>
          <w:rFonts w:ascii="Times New Roman" w:hAnsi="Times New Roman" w:cs="Times New Roman"/>
          <w:sz w:val="28"/>
          <w:szCs w:val="28"/>
        </w:rPr>
        <w:t xml:space="preserve">Абдулла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Махмудович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>, учитель 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Кужникская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СОШ», провел мастер-класс «Подготовка к ГИА по химии».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26 октября на базе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СОШ№2» провела мастер-класс   Махмудова Динара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Абдулмеджидовна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на тему: «По подготовке к ЕГЭ по обществознанию».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1 декабря 2022 года на базе МКОУ «Г</w:t>
      </w:r>
      <w:r>
        <w:rPr>
          <w:rFonts w:ascii="Times New Roman" w:hAnsi="Times New Roman" w:cs="Times New Roman"/>
          <w:sz w:val="28"/>
          <w:szCs w:val="28"/>
        </w:rPr>
        <w:t xml:space="preserve">имназия Табасаранского района» </w:t>
      </w:r>
      <w:r w:rsidRPr="009436AD">
        <w:rPr>
          <w:rFonts w:ascii="Times New Roman" w:hAnsi="Times New Roman" w:cs="Times New Roman"/>
          <w:sz w:val="28"/>
          <w:szCs w:val="28"/>
        </w:rPr>
        <w:t xml:space="preserve">учитель русского языка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Алирзаева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Тамила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Аятуллаевна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>, чей опыт работы изуч</w:t>
      </w:r>
      <w:r>
        <w:rPr>
          <w:rFonts w:ascii="Times New Roman" w:hAnsi="Times New Roman" w:cs="Times New Roman"/>
          <w:sz w:val="28"/>
          <w:szCs w:val="28"/>
        </w:rPr>
        <w:t xml:space="preserve">ен на республиканском уровне, </w:t>
      </w:r>
      <w:r w:rsidRPr="009436AD">
        <w:rPr>
          <w:rFonts w:ascii="Times New Roman" w:hAnsi="Times New Roman" w:cs="Times New Roman"/>
          <w:sz w:val="28"/>
          <w:szCs w:val="28"/>
        </w:rPr>
        <w:t>провела  мастер-класс по теме: «Из опыта работы по подготовке учащихся к ЕГЭ по русскому языку».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Определенная работа проведена управлением образованием по подготовке и проведению Всероссийских проверочных работ (ВПР)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36AD">
        <w:rPr>
          <w:rFonts w:ascii="Times New Roman" w:hAnsi="Times New Roman" w:cs="Times New Roman"/>
          <w:sz w:val="28"/>
          <w:szCs w:val="28"/>
        </w:rPr>
        <w:t xml:space="preserve">и международного исследования </w:t>
      </w:r>
      <w:r w:rsidRPr="009436AD">
        <w:rPr>
          <w:rFonts w:ascii="Times New Roman" w:hAnsi="Times New Roman" w:cs="Times New Roman"/>
          <w:sz w:val="28"/>
          <w:szCs w:val="28"/>
          <w:lang w:val="en-US"/>
        </w:rPr>
        <w:t>PISA</w:t>
      </w:r>
      <w:r w:rsidRPr="009436AD">
        <w:rPr>
          <w:rFonts w:ascii="Times New Roman" w:hAnsi="Times New Roman" w:cs="Times New Roman"/>
          <w:sz w:val="28"/>
          <w:szCs w:val="28"/>
        </w:rPr>
        <w:t>-2022.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lastRenderedPageBreak/>
        <w:t xml:space="preserve">    19 октября 2022 года учащиеся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Кувлигская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 успешно прошли исследование </w:t>
      </w:r>
      <w:r w:rsidRPr="009436AD">
        <w:rPr>
          <w:rFonts w:ascii="Times New Roman" w:hAnsi="Times New Roman" w:cs="Times New Roman"/>
          <w:sz w:val="28"/>
          <w:szCs w:val="28"/>
          <w:lang w:val="en-US"/>
        </w:rPr>
        <w:t>PISA</w:t>
      </w:r>
      <w:r w:rsidRPr="009436AD">
        <w:rPr>
          <w:rFonts w:ascii="Times New Roman" w:hAnsi="Times New Roman" w:cs="Times New Roman"/>
          <w:sz w:val="28"/>
          <w:szCs w:val="28"/>
        </w:rPr>
        <w:t>-2022.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П</w:t>
      </w:r>
      <w:r>
        <w:rPr>
          <w:rFonts w:ascii="Times New Roman" w:hAnsi="Times New Roman" w:cs="Times New Roman"/>
          <w:sz w:val="28"/>
          <w:szCs w:val="28"/>
        </w:rPr>
        <w:t>о итогам ВПР-2022 года 9 МКОУ (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Аркитская</w:t>
      </w:r>
      <w:proofErr w:type="spellEnd"/>
      <w:proofErr w:type="gramStart"/>
      <w:r w:rsidRPr="009436A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 xml:space="preserve">Гюхрягская,Гелинбатанская,Дюбекская,Кужникская,Рушульская,Тинитская,Цанакская и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Цухтыгская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СОШ) попали в критику по необъективному оцениванию ВПР, хотя регулярно проводилась  работа со школьными координаторами ВПР, неоднократно проводились семинары  с директорами и с  заместителями директоров по УВР по процедуре проведения и объективному оцениванию ВПР 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С ноября 2022 года в районе стартовал муниципальный этап Всероссийской олимпиады школьников по 1</w:t>
      </w:r>
      <w:r>
        <w:rPr>
          <w:rFonts w:ascii="Times New Roman" w:hAnsi="Times New Roman" w:cs="Times New Roman"/>
          <w:sz w:val="28"/>
          <w:szCs w:val="28"/>
        </w:rPr>
        <w:t xml:space="preserve">9 предметам, в которых приняли </w:t>
      </w:r>
      <w:r w:rsidRPr="009436AD">
        <w:rPr>
          <w:rFonts w:ascii="Times New Roman" w:hAnsi="Times New Roman" w:cs="Times New Roman"/>
          <w:sz w:val="28"/>
          <w:szCs w:val="28"/>
        </w:rPr>
        <w:t>участие учащиеся 7-11 классов.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Олимпиады проходили под видеонаблюдением на базе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многопрофильный лицей №1».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36AD">
        <w:rPr>
          <w:rFonts w:ascii="Times New Roman" w:hAnsi="Times New Roman" w:cs="Times New Roman"/>
          <w:sz w:val="28"/>
          <w:szCs w:val="28"/>
        </w:rPr>
        <w:t xml:space="preserve">Всего в олимпиадах 2022 года приняли участие 1232 учащихся. 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Определены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 xml:space="preserve"> 52 победителя и 227 призеров.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Наибольшее количество победителей оказалось в МКОУ «Гимназия Табасаранского района»,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СОШ№2», МКОУ «Многопрофильный лицей №1»,МКОУ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Кужникская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,М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>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Дюбекская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СОШ»,МКОУ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Татильская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СОШ»,МКОУ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Ханагская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Ягдыгская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СОШ№1»,МКОУ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Джульджагская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Кувлигская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 и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Кюрягская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СОШ». Отмечается большая положительная динамика в работе с одаренными детьми именно в этих школах.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В отличие от предыдущих лет в этом году по итогам муниципального этапа на региональный этап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приглашены 14 учащихся 9-11 классов по 8 предметам: 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химия – 2 ученика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36AD">
        <w:rPr>
          <w:rFonts w:ascii="Times New Roman" w:hAnsi="Times New Roman" w:cs="Times New Roman"/>
          <w:sz w:val="28"/>
          <w:szCs w:val="28"/>
        </w:rPr>
        <w:t xml:space="preserve"> из МКОУ «Гимназия Табасаранского района» и 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Татильская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lastRenderedPageBreak/>
        <w:t xml:space="preserve"> обществознание - 1 уч.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Татильская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русский язык – 1 уч.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СОШ№2»;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литература – 1 уч.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Ханагская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физика –1 уч.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Сиртичская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право – 1 уч.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Джульджагская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технология -3 ученика (2уч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>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Чулатская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 и 1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Дюбекская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СОШ») 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францу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9436AD">
        <w:rPr>
          <w:rFonts w:ascii="Times New Roman" w:hAnsi="Times New Roman" w:cs="Times New Roman"/>
          <w:sz w:val="28"/>
          <w:szCs w:val="28"/>
        </w:rPr>
        <w:t>ский язык – 4 уч. (3 уч.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Дюбекская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 и 1уч.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Гурхунская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>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Определенная работа проведена предметными ассоциациями, руководители которых неоднократно принимали активное участие на республиканских семинарах – совещаниях.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Руководитель ассоциации учителей биологии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Ашурбекова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Имарат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Мирзаевна</w:t>
      </w:r>
      <w:proofErr w:type="spellEnd"/>
      <w:r w:rsidRPr="009436AD">
        <w:rPr>
          <w:rFonts w:ascii="Times New Roman" w:eastAsia="Times New Roman" w:hAnsi="Times New Roman" w:cs="Times New Roman"/>
          <w:sz w:val="28"/>
          <w:szCs w:val="28"/>
        </w:rPr>
        <w:t xml:space="preserve"> стала обладателем премии лучшим учителям республики Дагестан за достижения в педагогической деятельности.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Проведен ежегодный конкурс среди учителей «Учитель года Табасарана-2023»,победителем которого стала учитель химии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многопрофильный лицей №1» -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Рустамова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Аксана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Теймуровна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, призерами 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>читель начальных классов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СОШ№2»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Исмаилова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Венера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Сабировна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и 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Мазагаев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Арсен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Абубакарович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– земский учитель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>математики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Кужникская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Также проведены ежегодные конкурсы среди учащихся 5-11 классов «Живая классика», «Лучший чтец произведений дагестанских авторов», «Лучший чтец произведений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Ф.Алиевой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на русском языке» - где ученик 10 класса, МКОУ «Гимназия Табасаранского района» занял третье место в республике.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lastRenderedPageBreak/>
        <w:t xml:space="preserve">    Ученица 11 класса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СОШ№2» - Гасанова Алина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Гасановна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успешно представила свой проект на тему «Роль СМИ в социализации современного подростка» в номинации «Психология школьник» и стала победителем Республиканской научно-практической конференции школьников «Шаг в будущее».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Руководитель ОБЖ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Ханагская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 Махмудов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Айваз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Махмудович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, стал победителем республиканской викторины по выявлению лучших знатоков истории, культуры и традиций народов Дагестана. 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Определенная положительная работа проводилась управлением образования по подготовке выпускников школ к государственной итоговой аттестации.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Во всех образовательных организациях района проводились ежемесячные диагностические работы по русскому языку и математике в форме ЕГЭ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 xml:space="preserve"> с последующим анализом готовности каждой образовательной организации к ГИА.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С 23 мая по 15 июня 2022 года прошли единые государственные экзамены (ЕГЭ) и основные государственные экзамены (ОГЭ) основного периода проведения государственной итоговой аттестации. Все экзамены прошли в штатном режиме.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Из 381 выпускника по русскому языку и математике 42   не получили аттестат о среднем общем образовании.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Успеваемость по русскому языку составила 95%,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36AD">
        <w:rPr>
          <w:rFonts w:ascii="Times New Roman" w:hAnsi="Times New Roman" w:cs="Times New Roman"/>
          <w:sz w:val="28"/>
          <w:szCs w:val="28"/>
        </w:rPr>
        <w:t>против 99% в 2021 году.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436AD">
        <w:rPr>
          <w:rFonts w:ascii="Times New Roman" w:hAnsi="Times New Roman" w:cs="Times New Roman"/>
          <w:sz w:val="28"/>
          <w:szCs w:val="28"/>
        </w:rPr>
        <w:t>Количество выпускников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436AD">
        <w:rPr>
          <w:rFonts w:ascii="Times New Roman" w:hAnsi="Times New Roman" w:cs="Times New Roman"/>
          <w:sz w:val="28"/>
          <w:szCs w:val="28"/>
        </w:rPr>
        <w:t xml:space="preserve"> набравших 90 и более баллов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436AD">
        <w:rPr>
          <w:rFonts w:ascii="Times New Roman" w:hAnsi="Times New Roman" w:cs="Times New Roman"/>
          <w:sz w:val="28"/>
          <w:szCs w:val="28"/>
        </w:rPr>
        <w:t xml:space="preserve"> составляет 4 человека, против 13 в 2021 году.</w:t>
      </w:r>
      <w:r w:rsidRPr="009436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>Высокие баллы получили выпускники: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1.Абдуллаева Амина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Багаутдиновна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МКОУ «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Хапильская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СОШ» - учитель Джавадов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Мирзамагомедович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96 б.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2.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Селимова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Алина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Рамазановн</w:t>
      </w:r>
      <w:proofErr w:type="gram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proofErr w:type="gram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МКОУ «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Кужникская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СОШ» - учитель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Таибов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Маллакурбан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Абдурахманович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94б.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3.Аскендерова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Аминат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Алияровна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ученица МКОУ «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Сиртычская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СОШ», учитель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Кельбиханова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Насират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Ахмедовна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- 94б.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4.Нурбалаева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Шевле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Седретдиновн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ученица МКОУ «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Ерсинская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СОШ»</w:t>
      </w:r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,учитель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Исмаилова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Маркизет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Алибековна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91б.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Успеваемость по математике базового и профильного уровня составила 90,6 % против 75% 2021года.</w:t>
      </w:r>
      <w:r w:rsidRPr="009436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Максимальный балл по профильной математике набрал</w:t>
      </w:r>
      <w:r w:rsidRPr="009436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Гаджимутелимов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Расул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Замирович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ученик МКОУ «Гимназия Табасаранского района», учитель Ибрагимова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Джумеханум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Вейсовна-90б.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Химию сдавали 64 выпускника.  Не преодолели проходной балл 21 выпускник. Успеваемость </w:t>
      </w:r>
      <w:r>
        <w:rPr>
          <w:rFonts w:ascii="Times New Roman" w:hAnsi="Times New Roman" w:cs="Times New Roman"/>
          <w:sz w:val="28"/>
          <w:szCs w:val="28"/>
        </w:rPr>
        <w:t xml:space="preserve">по химии составила 68%, против </w:t>
      </w:r>
      <w:r w:rsidRPr="009436AD">
        <w:rPr>
          <w:rFonts w:ascii="Times New Roman" w:hAnsi="Times New Roman" w:cs="Times New Roman"/>
          <w:sz w:val="28"/>
          <w:szCs w:val="28"/>
        </w:rPr>
        <w:t>63% в 2021 год. Высокие баллы получили выпускники: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1.Гасраталиева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Саима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Максимовна – МКОУ «Гимназия Табасаранского района» - учитель Рагимова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Гюльзада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Курбановна.-95 баллов.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2.Селимова Алина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Рамазновн</w:t>
      </w:r>
      <w:proofErr w:type="gram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proofErr w:type="gram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МКОУ «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Кужникская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СОШ» - учитель Махмудов Абдулла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Махмудович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99 баллов.</w:t>
      </w:r>
    </w:p>
    <w:p w:rsidR="00FF084B" w:rsidRPr="009436AD" w:rsidRDefault="00FF084B" w:rsidP="00FF08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ЕГЭ по истории сдавали 37 выпускников. Не   преодолели проходной балл 3 выпускника, как и в прошлом году. Успеваемость по истории составила 92%, против 91,5 %,в 2021г. Максимальный балл 81б в МКОУ «Гимназия Табасаранского района» против  68б в 2021 году. </w:t>
      </w:r>
    </w:p>
    <w:p w:rsidR="00FF084B" w:rsidRPr="009436AD" w:rsidRDefault="00FF084B" w:rsidP="00FF08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>Трое выпускников не преодолели проходные минимальные баллы: 2 выпускника из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Джульджагская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 и 1 выпускник из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Ничрасская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lastRenderedPageBreak/>
        <w:t xml:space="preserve">    Обществознание сдавали 113 выпускников. Из них 30 выпускников не набрали проходной минимальный балл. </w:t>
      </w:r>
      <w:r>
        <w:rPr>
          <w:rFonts w:ascii="Times New Roman" w:hAnsi="Times New Roman" w:cs="Times New Roman"/>
          <w:sz w:val="28"/>
          <w:szCs w:val="28"/>
        </w:rPr>
        <w:t xml:space="preserve">Успеваемость по обществознанию </w:t>
      </w:r>
      <w:r w:rsidRPr="009436AD">
        <w:rPr>
          <w:rFonts w:ascii="Times New Roman" w:hAnsi="Times New Roman" w:cs="Times New Roman"/>
          <w:sz w:val="28"/>
          <w:szCs w:val="28"/>
        </w:rPr>
        <w:t>составила  73,5%, против 72%, в 2021году.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>Высокие баллы получили выпускники: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1.Рамазанова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Разият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Мурадовна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ученица МКОУ «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Хучнинская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СОШ№2»,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учитель Махмудова Динара Абдулмеджидовна-90б.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2.Исмаилов Руслан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Алимагомедлович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ученик</w:t>
      </w:r>
      <w:r w:rsidRPr="009436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МКОУ «Гимназия Табасаранского района»</w:t>
      </w:r>
      <w:proofErr w:type="gram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учитель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Гагаева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Марьям </w:t>
      </w:r>
      <w:proofErr w:type="spellStart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Абдулмеджидовна</w:t>
      </w:r>
      <w:proofErr w:type="spellEnd"/>
      <w:r w:rsidRPr="009436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-92б.</w:t>
      </w:r>
    </w:p>
    <w:p w:rsidR="00FF084B" w:rsidRPr="009436AD" w:rsidRDefault="00FF084B" w:rsidP="00FF08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Информатику сдавали 7 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выпускников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 xml:space="preserve"> из которых 4 выпускника справились с выполнением заданий. Максимальный балл 83 баллов у выпускника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многопрофильный лицей». Успеваемость составляет 57%.</w:t>
      </w:r>
    </w:p>
    <w:p w:rsidR="00FF084B" w:rsidRPr="009436AD" w:rsidRDefault="00FF084B" w:rsidP="00FF08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ЕГЭ по физике сдавали 26 выпускников. Из них 4 выпускника не преодолели проходной балл. Успеваемость составляет 85%, против 80% в 2021 году. Максимальный балл – 68% (Многопрофильный лицей), против 71б в 2021 году. </w:t>
      </w:r>
    </w:p>
    <w:p w:rsidR="00FF084B" w:rsidRPr="009436AD" w:rsidRDefault="00FF084B" w:rsidP="00FF08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Четверо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36AD">
        <w:rPr>
          <w:rFonts w:ascii="Times New Roman" w:hAnsi="Times New Roman" w:cs="Times New Roman"/>
          <w:sz w:val="28"/>
          <w:szCs w:val="28"/>
        </w:rPr>
        <w:t>выпускников не преодолели проходные минимальные баллы: 2 выпускника из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Дюбекская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СОШ», по 1 выпускнику из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Куркакская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 и 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Кюрягская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084B" w:rsidRPr="009436AD" w:rsidRDefault="00FF084B" w:rsidP="00FF08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Географию сдавали 3 выпускника. Успеваемость составляет 67%, против 100%, в  2021 году. Максимальный балл у выпускника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Ерсинская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 - 51 баллов, против 60б в 2021 году. Не преодолел проходные баллы выпускник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Кужникская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>».</w:t>
      </w:r>
    </w:p>
    <w:p w:rsidR="00FF084B" w:rsidRPr="009436AD" w:rsidRDefault="00FF084B" w:rsidP="00FF08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Литературу сдавали 3 выпускников. Успеваемость составляет 46,3 против 84% в 2021 году. Максимальный балл у выпускника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Ерсинская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 - 51 баллов, против 97 баллов в 2021 году. </w:t>
      </w:r>
    </w:p>
    <w:p w:rsidR="00FF084B" w:rsidRPr="009436AD" w:rsidRDefault="00FF084B" w:rsidP="00FF084B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Информатику сдавали 7 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выпускников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 xml:space="preserve"> из которых 4 выпускника </w:t>
      </w:r>
      <w:r w:rsidRPr="009436AD">
        <w:rPr>
          <w:rFonts w:ascii="Times New Roman" w:hAnsi="Times New Roman" w:cs="Times New Roman"/>
          <w:sz w:val="28"/>
          <w:szCs w:val="28"/>
        </w:rPr>
        <w:lastRenderedPageBreak/>
        <w:t>справились с выполнением заданий. Максимальный балл 83 баллов у выпускника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многопрофильный лицей». Успеваемость составляет 57%.</w:t>
      </w:r>
    </w:p>
    <w:p w:rsidR="00FF084B" w:rsidRPr="009436AD" w:rsidRDefault="00FF084B" w:rsidP="00FF08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Биологию сдавали 81 выпускник, против 79 в 2021 году, не преодолели проходной балл 22 человек, как и в 2021 году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 xml:space="preserve">спеваемость составляет 73% против 72% в 2021 году. Максимальный балл составляет 78 б 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>Гимназия), против 84б в 2021 году. Не преодолели проходные баллы по 2 выпускника из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Дарвагская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 №2»,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Джулджагская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Кужникская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Туруфская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Хустильская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Цухтыгская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 и ряд школ по одному выпускнику.</w:t>
      </w:r>
    </w:p>
    <w:p w:rsidR="00FF084B" w:rsidRPr="009436AD" w:rsidRDefault="00FF084B" w:rsidP="00FF08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Иностранные языки сдавали 5 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 xml:space="preserve"> из которых 4 успешно справились с заданиями. Максимальный балл 65 баллов у выпускника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Гуминская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СОШ». Успеваемость составляет 80 %. 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Проведена определенная целенаправленная работа с претендентами на аттестат особого образца по подготовке к ГИА. Результаты претендентов на аттестат особого образца отслеживались отдельно и доводились до руководителей образовательных организаций. Из 40 заявленных претендентов на аттестат особого образца только 25 выпускников выдержали все требования.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В то же время, по итогам результатов ЕГЭ 2 выпускника из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многопрофильный лицей», по одному выпускнику из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Татильская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Чулатская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СОШ», «Гимназия Табасаранского района», которые не были заявлены на аттестат с отличием, но получили возможность получить аттестат с отличием и медаль, так как набрали необходимое количество баллов по обязательным предметам и имеют в аттестате все итоговые отметки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 xml:space="preserve"> «отлично». 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В итоге 30 выпускников 2022 года получили аттестаты особого образца.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lastRenderedPageBreak/>
        <w:t>Вместе с тем, в деятельности методического кабинета, некоторых образовательных организаций района остаются определенные недостатки: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>- многие запланированные выездные совещания не проведены по некоторым объективным причинам;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>- низкой остается исполнительская дисциплина отдельных руководителей методической службы;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-слабые знания участников муниципального этапа 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по естественно-математическому циклу, русскому и английскому языкам, физкультуре и ОБЖ;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>-учителя и руководители ОО испытывают затруднения в оформлении результатов своего труда;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>-работа отдельных методиче</w:t>
      </w:r>
      <w:r>
        <w:rPr>
          <w:rFonts w:ascii="Times New Roman" w:hAnsi="Times New Roman" w:cs="Times New Roman"/>
          <w:sz w:val="28"/>
          <w:szCs w:val="28"/>
        </w:rPr>
        <w:t xml:space="preserve">ских объединений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малоэффективна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,в</w:t>
      </w:r>
      <w:proofErr w:type="spellEnd"/>
      <w:proofErr w:type="gramEnd"/>
      <w:r w:rsidRPr="009436AD">
        <w:rPr>
          <w:rFonts w:ascii="Times New Roman" w:hAnsi="Times New Roman" w:cs="Times New Roman"/>
          <w:sz w:val="28"/>
          <w:szCs w:val="28"/>
        </w:rPr>
        <w:t xml:space="preserve"> рамках работы РМО и ВМО недостаточно уделяют внимание ППО, методической учебе;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-недостаточно решаются вопросы информатизации, слаба материальная база РМК.   </w:t>
      </w:r>
      <w:r w:rsidRPr="009436AD">
        <w:rPr>
          <w:rFonts w:ascii="Times New Roman" w:hAnsi="Times New Roman" w:cs="Times New Roman"/>
          <w:sz w:val="28"/>
          <w:szCs w:val="28"/>
        </w:rPr>
        <w:br/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Для улучшения качества работы в образовательных организациях перед методической службой района стоят следующие задачи: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>-сохранение и дальнейшее развитие долгосрочной, системной работы с педагогическими кадрами по непрерывному повышению их квалификации;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>-изучить потребности образовательных организаций района по заявкам;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>-организовывать методическую работу на диагностической основе (Оказание точечной помощи отдельным образовательным организациям), работать на результативность;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lastRenderedPageBreak/>
        <w:t xml:space="preserve">-изучать обобщать и распространять передовой 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педагогический</w:t>
      </w:r>
      <w:proofErr w:type="gramEnd"/>
      <w:r w:rsidRPr="009436AD">
        <w:rPr>
          <w:rFonts w:ascii="Times New Roman" w:hAnsi="Times New Roman" w:cs="Times New Roman"/>
          <w:sz w:val="28"/>
          <w:szCs w:val="28"/>
        </w:rPr>
        <w:t xml:space="preserve"> опят по предметам;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>-активизировать работу районных предметных школ: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Физтехшкола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>» - на базе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Кужникская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>«Филологическая школа» - на базе МКОУ «Гимназия Табасаранского района»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«Этнокультурная  </w:t>
      </w:r>
      <w:r>
        <w:rPr>
          <w:rFonts w:ascii="Times New Roman" w:hAnsi="Times New Roman" w:cs="Times New Roman"/>
          <w:sz w:val="28"/>
          <w:szCs w:val="28"/>
        </w:rPr>
        <w:t xml:space="preserve"> ш</w:t>
      </w:r>
      <w:r w:rsidRPr="009436AD">
        <w:rPr>
          <w:rFonts w:ascii="Times New Roman" w:hAnsi="Times New Roman" w:cs="Times New Roman"/>
          <w:sz w:val="28"/>
          <w:szCs w:val="28"/>
        </w:rPr>
        <w:t>кола» - на базе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многопрофильный лицей №1».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 С целью повышения методического мастерства проводить выездные семинары-совещания на базе следующих школ (методические десанты):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- методический десант (семинар-практикум) «Применение </w:t>
      </w:r>
      <w:proofErr w:type="gramStart"/>
      <w:r w:rsidRPr="009436AD">
        <w:rPr>
          <w:rFonts w:ascii="Times New Roman" w:hAnsi="Times New Roman" w:cs="Times New Roman"/>
          <w:sz w:val="28"/>
          <w:szCs w:val="28"/>
        </w:rPr>
        <w:t>ИКТ-технологий</w:t>
      </w:r>
      <w:proofErr w:type="gramEnd"/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 xml:space="preserve">   при подготовке к ВПР, ГИА по предметам гуманитарного цикла» на базе МКОУ «Гимназия Табасаранского района»;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>- методический десант (семинар-практикум) «Использование инновационных педагогических технологий на пути достижения новых образовательных результатов по предметам естественно-математического цикла» на базе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Кужникская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>-методический десант (семинар-практикум) «Повышение качества образования через развитие профессиональной компетенции учителя на уроках родных языков, истории и географии» на базе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Дарвагская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СОШ№1»;</w:t>
      </w:r>
    </w:p>
    <w:p w:rsidR="00FF084B" w:rsidRPr="009436AD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t>-методический десант (семинар-практикум) «Применение современных интерактивных технологий в начальной школе» на базе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СОШ№2»;</w:t>
      </w:r>
    </w:p>
    <w:p w:rsidR="00FF084B" w:rsidRDefault="00FF084B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AD">
        <w:rPr>
          <w:rFonts w:ascii="Times New Roman" w:hAnsi="Times New Roman" w:cs="Times New Roman"/>
          <w:sz w:val="28"/>
          <w:szCs w:val="28"/>
        </w:rPr>
        <w:lastRenderedPageBreak/>
        <w:t>-методический десант (семинар-практикум) «Работа ресурсного методического центра по повышению методического мастерства молодых педагогов «на базе МКОУ «</w:t>
      </w:r>
      <w:proofErr w:type="spellStart"/>
      <w:r w:rsidRPr="009436AD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Pr="009436AD">
        <w:rPr>
          <w:rFonts w:ascii="Times New Roman" w:hAnsi="Times New Roman" w:cs="Times New Roman"/>
          <w:sz w:val="28"/>
          <w:szCs w:val="28"/>
        </w:rPr>
        <w:t xml:space="preserve"> многопрофильный лицей №1».</w:t>
      </w:r>
    </w:p>
    <w:p w:rsidR="00E552F3" w:rsidRPr="009436AD" w:rsidRDefault="00E552F3" w:rsidP="00FF08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1AAB" w:rsidRPr="00E552F3" w:rsidRDefault="00E552F3">
      <w:pPr>
        <w:rPr>
          <w:rFonts w:ascii="Times New Roman" w:hAnsi="Times New Roman" w:cs="Times New Roman"/>
          <w:b/>
          <w:sz w:val="28"/>
          <w:szCs w:val="28"/>
        </w:rPr>
      </w:pPr>
      <w:r w:rsidRPr="00E552F3">
        <w:rPr>
          <w:rFonts w:ascii="Times New Roman" w:hAnsi="Times New Roman" w:cs="Times New Roman"/>
          <w:b/>
          <w:sz w:val="28"/>
          <w:szCs w:val="28"/>
        </w:rPr>
        <w:t>Заведующая ИМЦ МКУ «УО»</w:t>
      </w:r>
    </w:p>
    <w:p w:rsidR="00E552F3" w:rsidRPr="00E552F3" w:rsidRDefault="00E552F3">
      <w:pPr>
        <w:rPr>
          <w:rFonts w:ascii="Times New Roman" w:hAnsi="Times New Roman" w:cs="Times New Roman"/>
          <w:b/>
          <w:sz w:val="28"/>
          <w:szCs w:val="28"/>
        </w:rPr>
      </w:pPr>
      <w:r w:rsidRPr="00E552F3">
        <w:rPr>
          <w:rFonts w:ascii="Times New Roman" w:hAnsi="Times New Roman" w:cs="Times New Roman"/>
          <w:b/>
          <w:sz w:val="28"/>
          <w:szCs w:val="28"/>
        </w:rPr>
        <w:t xml:space="preserve">МР </w:t>
      </w:r>
      <w:r>
        <w:rPr>
          <w:rFonts w:ascii="Times New Roman" w:hAnsi="Times New Roman" w:cs="Times New Roman"/>
          <w:b/>
          <w:sz w:val="28"/>
          <w:szCs w:val="28"/>
        </w:rPr>
        <w:t>«Табасара</w:t>
      </w:r>
      <w:r w:rsidRPr="00E552F3">
        <w:rPr>
          <w:rFonts w:ascii="Times New Roman" w:hAnsi="Times New Roman" w:cs="Times New Roman"/>
          <w:b/>
          <w:sz w:val="28"/>
          <w:szCs w:val="28"/>
        </w:rPr>
        <w:t>нский район»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\\\\\\\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З.Ш.Магоседова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sectPr w:rsidR="00E552F3" w:rsidRPr="00E55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84B"/>
    <w:rsid w:val="003B1AAB"/>
    <w:rsid w:val="00E552F3"/>
    <w:rsid w:val="00F460F1"/>
    <w:rsid w:val="00FF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84B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99"/>
    <w:locked/>
    <w:rsid w:val="00FF084B"/>
    <w:rPr>
      <w:rFonts w:ascii="Courier New" w:eastAsia="Courier New" w:hAnsi="Courier New" w:cs="Courier New"/>
      <w:szCs w:val="24"/>
      <w:lang w:eastAsia="ru-RU"/>
    </w:rPr>
  </w:style>
  <w:style w:type="paragraph" w:styleId="a4">
    <w:name w:val="No Spacing"/>
    <w:link w:val="a3"/>
    <w:uiPriority w:val="99"/>
    <w:qFormat/>
    <w:rsid w:val="00FF084B"/>
    <w:pPr>
      <w:widowControl w:val="0"/>
    </w:pPr>
    <w:rPr>
      <w:rFonts w:ascii="Courier New" w:eastAsia="Courier New" w:hAnsi="Courier New" w:cs="Courier New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84B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99"/>
    <w:locked/>
    <w:rsid w:val="00FF084B"/>
    <w:rPr>
      <w:rFonts w:ascii="Courier New" w:eastAsia="Courier New" w:hAnsi="Courier New" w:cs="Courier New"/>
      <w:szCs w:val="24"/>
      <w:lang w:eastAsia="ru-RU"/>
    </w:rPr>
  </w:style>
  <w:style w:type="paragraph" w:styleId="a4">
    <w:name w:val="No Spacing"/>
    <w:link w:val="a3"/>
    <w:uiPriority w:val="99"/>
    <w:qFormat/>
    <w:rsid w:val="00FF084B"/>
    <w:pPr>
      <w:widowControl w:val="0"/>
    </w:pPr>
    <w:rPr>
      <w:rFonts w:ascii="Courier New" w:eastAsia="Courier New" w:hAnsi="Courier New" w:cs="Courier New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2431</Words>
  <Characters>13861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4</cp:revision>
  <dcterms:created xsi:type="dcterms:W3CDTF">2024-01-15T06:30:00Z</dcterms:created>
  <dcterms:modified xsi:type="dcterms:W3CDTF">2024-01-15T06:34:00Z</dcterms:modified>
</cp:coreProperties>
</file>