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15D" w:rsidRPr="0061715D" w:rsidRDefault="0061715D" w:rsidP="0061715D">
      <w:pPr>
        <w:jc w:val="center"/>
        <w:rPr>
          <w:b/>
          <w:sz w:val="28"/>
          <w:szCs w:val="28"/>
        </w:rPr>
      </w:pPr>
      <w:r w:rsidRPr="0061715D">
        <w:rPr>
          <w:b/>
          <w:sz w:val="28"/>
          <w:szCs w:val="28"/>
        </w:rPr>
        <w:t>Аналитическая справка</w:t>
      </w:r>
    </w:p>
    <w:p w:rsidR="001C62A1" w:rsidRDefault="0061715D" w:rsidP="0061715D">
      <w:pPr>
        <w:jc w:val="center"/>
        <w:rPr>
          <w:b/>
          <w:sz w:val="28"/>
          <w:szCs w:val="28"/>
        </w:rPr>
      </w:pPr>
      <w:r w:rsidRPr="0061715D">
        <w:rPr>
          <w:b/>
          <w:sz w:val="28"/>
          <w:szCs w:val="28"/>
        </w:rPr>
        <w:t xml:space="preserve">по итогам проведения Всероссийских проверочных работ </w:t>
      </w:r>
      <w:r>
        <w:rPr>
          <w:b/>
          <w:sz w:val="28"/>
          <w:szCs w:val="28"/>
        </w:rPr>
        <w:t>в образовательных организациях Т</w:t>
      </w:r>
      <w:r w:rsidRPr="0061715D">
        <w:rPr>
          <w:b/>
          <w:sz w:val="28"/>
          <w:szCs w:val="28"/>
        </w:rPr>
        <w:t>абасаранского района за 2023 год</w:t>
      </w:r>
      <w:r w:rsidR="00035646">
        <w:rPr>
          <w:b/>
          <w:sz w:val="28"/>
          <w:szCs w:val="28"/>
        </w:rPr>
        <w:t>.</w:t>
      </w:r>
    </w:p>
    <w:p w:rsidR="00035646" w:rsidRDefault="00035646" w:rsidP="0061715D">
      <w:pPr>
        <w:jc w:val="center"/>
        <w:rPr>
          <w:b/>
          <w:sz w:val="28"/>
          <w:szCs w:val="28"/>
        </w:rPr>
      </w:pPr>
    </w:p>
    <w:p w:rsidR="00035646" w:rsidRPr="0061715D" w:rsidRDefault="00035646" w:rsidP="0061715D">
      <w:pPr>
        <w:jc w:val="center"/>
        <w:rPr>
          <w:b/>
          <w:sz w:val="28"/>
          <w:szCs w:val="28"/>
        </w:rPr>
      </w:pPr>
    </w:p>
    <w:p w:rsidR="00F83A52" w:rsidRDefault="009259D8" w:rsidP="00F71043">
      <w:pPr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proofErr w:type="gramStart"/>
      <w:r w:rsidRPr="00F71043">
        <w:rPr>
          <w:rFonts w:eastAsia="Times New Roman" w:cs="Times New Roman"/>
          <w:sz w:val="28"/>
          <w:szCs w:val="28"/>
        </w:rPr>
        <w:t xml:space="preserve">В соответствии </w:t>
      </w:r>
      <w:hyperlink r:id="rId6" w:history="1">
        <w:r w:rsidRPr="00F71043">
          <w:rPr>
            <w:rStyle w:val="a3"/>
            <w:rFonts w:eastAsia="Times New Roman" w:cs="Times New Roman"/>
            <w:color w:val="auto"/>
            <w:sz w:val="28"/>
            <w:szCs w:val="28"/>
            <w:u w:val="none"/>
          </w:rPr>
          <w:t xml:space="preserve">приказа </w:t>
        </w:r>
        <w:proofErr w:type="spellStart"/>
        <w:r w:rsidRPr="00F71043">
          <w:rPr>
            <w:rStyle w:val="a3"/>
            <w:rFonts w:eastAsia="Times New Roman" w:cs="Times New Roman"/>
            <w:color w:val="auto"/>
            <w:sz w:val="28"/>
            <w:szCs w:val="28"/>
            <w:u w:val="none"/>
          </w:rPr>
          <w:t>Минобрнауки</w:t>
        </w:r>
        <w:proofErr w:type="spellEnd"/>
        <w:r w:rsidRPr="00F71043">
          <w:rPr>
            <w:rStyle w:val="a3"/>
            <w:rFonts w:eastAsia="Times New Roman" w:cs="Times New Roman"/>
            <w:color w:val="auto"/>
            <w:sz w:val="28"/>
            <w:szCs w:val="28"/>
            <w:u w:val="none"/>
          </w:rPr>
          <w:t xml:space="preserve"> РД  № 05-02-2-95/23 от 25 января 2023г.</w:t>
        </w:r>
      </w:hyperlink>
      <w:r w:rsidRPr="00F71043">
        <w:rPr>
          <w:rFonts w:eastAsiaTheme="minorEastAsia" w:cs="Times New Roman"/>
          <w:b/>
          <w:sz w:val="28"/>
          <w:szCs w:val="28"/>
          <w:lang w:eastAsia="ru-RU"/>
        </w:rPr>
        <w:t xml:space="preserve"> </w:t>
      </w:r>
      <w:r w:rsidR="00F3632E" w:rsidRPr="007A6593">
        <w:rPr>
          <w:rFonts w:eastAsiaTheme="minorEastAsia" w:cs="Times New Roman"/>
          <w:sz w:val="28"/>
          <w:szCs w:val="28"/>
          <w:lang w:eastAsia="ru-RU"/>
        </w:rPr>
        <w:t xml:space="preserve">и </w:t>
      </w:r>
      <w:r w:rsidR="007A6593" w:rsidRPr="007A6593">
        <w:rPr>
          <w:rFonts w:eastAsiaTheme="minorEastAsia" w:cs="Times New Roman"/>
          <w:sz w:val="28"/>
          <w:szCs w:val="28"/>
          <w:lang w:eastAsia="ru-RU"/>
        </w:rPr>
        <w:t>п</w:t>
      </w:r>
      <w:r w:rsidRPr="007A6593">
        <w:rPr>
          <w:rFonts w:eastAsiaTheme="minorEastAsia" w:cs="Times New Roman"/>
          <w:sz w:val="28"/>
          <w:szCs w:val="28"/>
          <w:lang w:eastAsia="ru-RU"/>
        </w:rPr>
        <w:t>риказ</w:t>
      </w:r>
      <w:r w:rsidR="00A156D0">
        <w:rPr>
          <w:rFonts w:eastAsiaTheme="minorEastAsia" w:cs="Times New Roman"/>
          <w:sz w:val="28"/>
          <w:szCs w:val="28"/>
          <w:lang w:eastAsia="ru-RU"/>
        </w:rPr>
        <w:t>а МКУ «Управление образования» от 06.02.2023 года №24 «</w:t>
      </w:r>
      <w:r w:rsidR="00F71043" w:rsidRPr="007A6593">
        <w:rPr>
          <w:rFonts w:eastAsiaTheme="minorEastAsia" w:cs="Times New Roman"/>
          <w:sz w:val="28"/>
          <w:szCs w:val="28"/>
          <w:lang w:eastAsia="ru-RU"/>
        </w:rPr>
        <w:t xml:space="preserve"> </w:t>
      </w:r>
      <w:r w:rsidRPr="009259D8">
        <w:rPr>
          <w:rFonts w:eastAsia="Times New Roman" w:cs="Times New Roman"/>
          <w:bCs/>
          <w:sz w:val="28"/>
          <w:szCs w:val="28"/>
          <w:lang w:eastAsia="ru-RU"/>
        </w:rPr>
        <w:t>О проведении в 2023 году Всероссийских проверочных работ (ВПР-2023) в 4-8</w:t>
      </w:r>
      <w:r w:rsidR="00A156D0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9259D8">
        <w:rPr>
          <w:rFonts w:eastAsia="Times New Roman" w:cs="Times New Roman"/>
          <w:bCs/>
          <w:sz w:val="28"/>
          <w:szCs w:val="28"/>
          <w:lang w:eastAsia="ru-RU"/>
        </w:rPr>
        <w:t>, 10-11 классах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 xml:space="preserve"> в</w:t>
      </w:r>
      <w:r w:rsidR="00A156D0">
        <w:rPr>
          <w:rFonts w:eastAsia="Times New Roman" w:cs="Times New Roman"/>
          <w:bCs/>
          <w:sz w:val="28"/>
          <w:szCs w:val="28"/>
          <w:lang w:eastAsia="ru-RU"/>
        </w:rPr>
        <w:t xml:space="preserve"> общеобразовательных организациях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 xml:space="preserve"> Табасаранского района»</w:t>
      </w:r>
      <w:r w:rsidR="00D603F9">
        <w:rPr>
          <w:rFonts w:eastAsia="Times New Roman" w:cs="Times New Roman"/>
          <w:bCs/>
          <w:sz w:val="28"/>
          <w:szCs w:val="28"/>
          <w:lang w:eastAsia="ru-RU"/>
        </w:rPr>
        <w:t>,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 xml:space="preserve"> с </w:t>
      </w:r>
      <w:r w:rsidR="00112A14">
        <w:rPr>
          <w:rFonts w:eastAsia="Times New Roman" w:cs="Times New Roman"/>
          <w:bCs/>
          <w:sz w:val="28"/>
          <w:szCs w:val="28"/>
          <w:lang w:eastAsia="ru-RU"/>
        </w:rPr>
        <w:t>15 по 20 мая 2023 года прошли ВПР во всех образовательных организациях Табасаранского района с 4 по 8 класс в штатном</w:t>
      </w:r>
      <w:proofErr w:type="gramEnd"/>
      <w:r w:rsidR="00112A14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112A14">
        <w:rPr>
          <w:rFonts w:eastAsia="Times New Roman" w:cs="Times New Roman"/>
          <w:bCs/>
          <w:sz w:val="28"/>
          <w:szCs w:val="28"/>
          <w:lang w:eastAsia="ru-RU"/>
        </w:rPr>
        <w:t>режиме</w:t>
      </w:r>
      <w:proofErr w:type="gramEnd"/>
      <w:r w:rsidR="00112A14">
        <w:rPr>
          <w:rFonts w:eastAsia="Times New Roman" w:cs="Times New Roman"/>
          <w:bCs/>
          <w:sz w:val="28"/>
          <w:szCs w:val="28"/>
          <w:lang w:eastAsia="ru-RU"/>
        </w:rPr>
        <w:t xml:space="preserve"> согласно расписанию</w:t>
      </w:r>
      <w:r w:rsidR="00180A96">
        <w:rPr>
          <w:rFonts w:eastAsia="Times New Roman" w:cs="Times New Roman"/>
          <w:bCs/>
          <w:sz w:val="28"/>
          <w:szCs w:val="28"/>
          <w:lang w:eastAsia="ru-RU"/>
        </w:rPr>
        <w:t xml:space="preserve">, где приняли участие </w:t>
      </w:r>
      <w:r w:rsidR="00F83A52">
        <w:rPr>
          <w:rFonts w:eastAsia="Times New Roman" w:cs="Times New Roman"/>
          <w:bCs/>
          <w:sz w:val="28"/>
          <w:szCs w:val="28"/>
          <w:lang w:eastAsia="ru-RU"/>
        </w:rPr>
        <w:t>3904 учащихся.</w:t>
      </w:r>
    </w:p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 xml:space="preserve">Русский язык 4 класс </w:t>
      </w:r>
    </w:p>
    <w:tbl>
      <w:tblPr>
        <w:tblStyle w:val="a4"/>
        <w:tblpPr w:leftFromText="180" w:rightFromText="180" w:vertAnchor="text" w:horzAnchor="margin" w:tblpY="492"/>
        <w:tblW w:w="9322" w:type="dxa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559"/>
        <w:gridCol w:w="851"/>
        <w:gridCol w:w="1134"/>
        <w:gridCol w:w="992"/>
        <w:gridCol w:w="1134"/>
      </w:tblGrid>
      <w:tr w:rsidR="00712501" w:rsidRPr="00CB0571" w:rsidTr="00712501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712501" w:rsidRPr="00CB0571" w:rsidRDefault="0071250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712501" w:rsidRPr="00CB0571" w:rsidTr="00712501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712501" w:rsidRPr="00CB0571" w:rsidRDefault="00712501" w:rsidP="00C46AA6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1283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47733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8.27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36.08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39.67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15.98</w:t>
            </w:r>
          </w:p>
        </w:tc>
      </w:tr>
      <w:tr w:rsidR="00712501" w:rsidRPr="00CB0571" w:rsidTr="00712501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712501" w:rsidRPr="00CB0571" w:rsidRDefault="00712501" w:rsidP="00C46AA6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Табасаранский</w:t>
            </w:r>
          </w:p>
          <w:p w:rsidR="00712501" w:rsidRPr="00CB0571" w:rsidRDefault="00712501" w:rsidP="00C46AA6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759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8.83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40.18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39.26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12501" w:rsidRDefault="00712501" w:rsidP="00C46AA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11.73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Математика 4 класс</w:t>
      </w:r>
    </w:p>
    <w:tbl>
      <w:tblPr>
        <w:tblStyle w:val="a4"/>
        <w:tblW w:w="9350" w:type="dxa"/>
        <w:tblInd w:w="-5" w:type="dxa"/>
        <w:tblLook w:val="04A0" w:firstRow="1" w:lastRow="0" w:firstColumn="1" w:lastColumn="0" w:noHBand="0" w:noVBand="1"/>
      </w:tblPr>
      <w:tblGrid>
        <w:gridCol w:w="2486"/>
        <w:gridCol w:w="1313"/>
        <w:gridCol w:w="1490"/>
        <w:gridCol w:w="817"/>
        <w:gridCol w:w="1121"/>
        <w:gridCol w:w="995"/>
        <w:gridCol w:w="1128"/>
      </w:tblGrid>
      <w:tr w:rsidR="0037699A" w:rsidRPr="00CB0571" w:rsidTr="00FF7C88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7699A" w:rsidRPr="00CB0571" w:rsidRDefault="0037699A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37699A" w:rsidRPr="00CB0571" w:rsidTr="00FF7C88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7699A" w:rsidRPr="00CB0571" w:rsidRDefault="0037699A" w:rsidP="00CB0571">
            <w:pPr>
              <w:spacing w:after="200"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1288</w:t>
            </w:r>
          </w:p>
        </w:tc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47697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5.04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28.04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41.53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25.40</w:t>
            </w:r>
          </w:p>
        </w:tc>
      </w:tr>
      <w:tr w:rsidR="0037699A" w:rsidRPr="00CB0571" w:rsidTr="00FF7C88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7699A" w:rsidRPr="00CB0571" w:rsidRDefault="0037699A" w:rsidP="00FF7C88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Табасаранский</w:t>
            </w:r>
          </w:p>
          <w:p w:rsidR="0037699A" w:rsidRPr="00CB0571" w:rsidRDefault="0037699A" w:rsidP="00FF7C88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 w:rsidP="00FF7C8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 w:rsidP="00FF7C8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756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 w:rsidP="00FF7C8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6.75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 w:rsidP="00FF7C8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35.58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 w:rsidP="00FF7C8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40.61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37699A" w:rsidRDefault="0037699A" w:rsidP="00FF7C8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17.06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Русский язык 5 класс</w:t>
      </w:r>
    </w:p>
    <w:tbl>
      <w:tblPr>
        <w:tblStyle w:val="a4"/>
        <w:tblW w:w="4870" w:type="pct"/>
        <w:tblLayout w:type="fixed"/>
        <w:tblLook w:val="04A0" w:firstRow="1" w:lastRow="0" w:firstColumn="1" w:lastColumn="0" w:noHBand="0" w:noVBand="1"/>
      </w:tblPr>
      <w:tblGrid>
        <w:gridCol w:w="2518"/>
        <w:gridCol w:w="1141"/>
        <w:gridCol w:w="1551"/>
        <w:gridCol w:w="994"/>
        <w:gridCol w:w="996"/>
        <w:gridCol w:w="992"/>
        <w:gridCol w:w="1130"/>
      </w:tblGrid>
      <w:tr w:rsidR="00CB0571" w:rsidRPr="00CB0571" w:rsidTr="00F16E0C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ind w:right="-106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A42AC1" w:rsidRPr="00CB0571" w:rsidTr="00507752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1236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44930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11.22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44.44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33.92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10.42</w:t>
            </w:r>
          </w:p>
        </w:tc>
      </w:tr>
      <w:tr w:rsidR="00A42AC1" w:rsidRPr="00CB0571" w:rsidTr="00507752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806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8.68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40.20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39.45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42AC1" w:rsidRDefault="00A42AC1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11.66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Математика 5 класс</w:t>
      </w:r>
    </w:p>
    <w:tbl>
      <w:tblPr>
        <w:tblStyle w:val="a4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134"/>
        <w:gridCol w:w="1559"/>
        <w:gridCol w:w="993"/>
        <w:gridCol w:w="992"/>
        <w:gridCol w:w="992"/>
        <w:gridCol w:w="1302"/>
      </w:tblGrid>
      <w:tr w:rsidR="00CB0571" w:rsidRPr="00CB0571" w:rsidTr="00F16E0C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1E7CC3" w:rsidRPr="00CB0571" w:rsidTr="004945F4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45171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8.52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41.69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36.73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13.06</w:t>
            </w:r>
          </w:p>
        </w:tc>
      </w:tr>
      <w:tr w:rsidR="001E7CC3" w:rsidRPr="00CB0571" w:rsidTr="004945F4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 xml:space="preserve">Табасаранский </w:t>
            </w:r>
            <w:r>
              <w:rPr>
                <w:rFonts w:ascii="Roboto" w:hAnsi="Roboto"/>
                <w:sz w:val="21"/>
                <w:szCs w:val="21"/>
              </w:rPr>
              <w:lastRenderedPageBreak/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lastRenderedPageBreak/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7.62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40.57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39.20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1E7CC3" w:rsidRDefault="001E7CC3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12.61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lastRenderedPageBreak/>
        <w:t>По предмету «Русский язык» в 6 классе.</w:t>
      </w:r>
    </w:p>
    <w:tbl>
      <w:tblPr>
        <w:tblStyle w:val="a4"/>
        <w:tblW w:w="95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1"/>
        <w:gridCol w:w="1418"/>
        <w:gridCol w:w="1701"/>
        <w:gridCol w:w="992"/>
        <w:gridCol w:w="992"/>
        <w:gridCol w:w="992"/>
        <w:gridCol w:w="1019"/>
      </w:tblGrid>
      <w:tr w:rsidR="00CB0571" w:rsidRPr="00CB0571" w:rsidTr="00F16E0C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633D8C" w:rsidRPr="00CB0571" w:rsidTr="001F3CB1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41927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13.18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46.17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32.26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8.39</w:t>
            </w:r>
          </w:p>
        </w:tc>
      </w:tr>
      <w:tr w:rsidR="00633D8C" w:rsidRPr="00CB0571" w:rsidTr="001F3CB1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816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44.24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38.36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633D8C" w:rsidRDefault="00633D8C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10.05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sz w:val="28"/>
          <w:szCs w:val="28"/>
          <w:lang w:eastAsia="ru-RU"/>
        </w:rPr>
        <w:t xml:space="preserve"> </w:t>
      </w: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 в 6 классе.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CB0571" w:rsidRPr="00CB0571" w:rsidTr="00F16E0C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8323EF" w:rsidRPr="00CB0571" w:rsidTr="00271C31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1238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41978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9.25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48.90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8.34</w:t>
            </w:r>
          </w:p>
        </w:tc>
      </w:tr>
      <w:tr w:rsidR="008323EF" w:rsidRPr="00CB0571" w:rsidTr="00271C31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824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6.61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39.90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23EF" w:rsidRDefault="008323E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8.64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CB0571" w:rsidRPr="00CB0571" w:rsidTr="00F16E0C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542019" w:rsidRPr="00CB0571" w:rsidTr="00D366C9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1238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40010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12.17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48.70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6.64</w:t>
            </w:r>
          </w:p>
        </w:tc>
      </w:tr>
      <w:tr w:rsidR="00542019" w:rsidRPr="00CB0571" w:rsidTr="00D366C9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813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7.01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47.23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37.27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2019" w:rsidRDefault="0054201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8.49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CB0571" w:rsidRPr="00CB0571" w:rsidTr="00F16E0C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40049D" w:rsidRPr="00CB0571" w:rsidTr="00656D35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1239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39819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52.68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30.63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8.00</w:t>
            </w:r>
          </w:p>
        </w:tc>
      </w:tr>
      <w:tr w:rsidR="0040049D" w:rsidRPr="00CB0571" w:rsidTr="00656D35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819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47.13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37.24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049D" w:rsidRDefault="004004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8.30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CB0571" w:rsidRPr="00CB0571" w:rsidTr="00F16E0C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83598E" w:rsidRPr="00CB0571" w:rsidTr="009F7924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1254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38907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13.96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35.34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7.41</w:t>
            </w:r>
          </w:p>
        </w:tc>
      </w:tr>
      <w:tr w:rsidR="0083598E" w:rsidRPr="00CB0571" w:rsidTr="009F7924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39.03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3598E" w:rsidRDefault="0083598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9.60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«Математика», 8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24"/>
        <w:gridCol w:w="1253"/>
        <w:gridCol w:w="1699"/>
        <w:gridCol w:w="937"/>
        <w:gridCol w:w="989"/>
        <w:gridCol w:w="1136"/>
        <w:gridCol w:w="1333"/>
      </w:tblGrid>
      <w:tr w:rsidR="00CB0571" w:rsidRPr="00CB0571" w:rsidTr="00F16E0C">
        <w:tc>
          <w:tcPr>
            <w:tcW w:w="2224" w:type="dxa"/>
            <w:vAlign w:val="bottom"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253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99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37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89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136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333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C46AA6" w:rsidRPr="00CB0571" w:rsidTr="00432EE8">
        <w:tc>
          <w:tcPr>
            <w:tcW w:w="2224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253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1251</w:t>
            </w:r>
          </w:p>
        </w:tc>
        <w:tc>
          <w:tcPr>
            <w:tcW w:w="1699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38553</w:t>
            </w:r>
          </w:p>
        </w:tc>
        <w:tc>
          <w:tcPr>
            <w:tcW w:w="937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9.83</w:t>
            </w:r>
          </w:p>
        </w:tc>
        <w:tc>
          <w:tcPr>
            <w:tcW w:w="989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57.09</w:t>
            </w:r>
          </w:p>
        </w:tc>
        <w:tc>
          <w:tcPr>
            <w:tcW w:w="1136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28.09</w:t>
            </w:r>
          </w:p>
        </w:tc>
        <w:tc>
          <w:tcPr>
            <w:tcW w:w="1333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4.99</w:t>
            </w:r>
          </w:p>
        </w:tc>
      </w:tr>
      <w:tr w:rsidR="00C46AA6" w:rsidRPr="00CB0571" w:rsidTr="00432EE8">
        <w:tc>
          <w:tcPr>
            <w:tcW w:w="2224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 xml:space="preserve">Табасаранский муниципальный </w:t>
            </w:r>
            <w:r>
              <w:rPr>
                <w:rFonts w:ascii="Roboto" w:hAnsi="Roboto"/>
                <w:sz w:val="21"/>
                <w:szCs w:val="21"/>
              </w:rPr>
              <w:lastRenderedPageBreak/>
              <w:t>район</w:t>
            </w:r>
          </w:p>
        </w:tc>
        <w:tc>
          <w:tcPr>
            <w:tcW w:w="1253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lastRenderedPageBreak/>
              <w:t>57</w:t>
            </w:r>
          </w:p>
        </w:tc>
        <w:tc>
          <w:tcPr>
            <w:tcW w:w="1699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807</w:t>
            </w:r>
          </w:p>
        </w:tc>
        <w:tc>
          <w:tcPr>
            <w:tcW w:w="937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8.05</w:t>
            </w:r>
          </w:p>
        </w:tc>
        <w:tc>
          <w:tcPr>
            <w:tcW w:w="989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51.67</w:t>
            </w:r>
          </w:p>
        </w:tc>
        <w:tc>
          <w:tcPr>
            <w:tcW w:w="1136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33.46</w:t>
            </w:r>
          </w:p>
        </w:tc>
        <w:tc>
          <w:tcPr>
            <w:tcW w:w="1333" w:type="dxa"/>
            <w:vAlign w:val="center"/>
          </w:tcPr>
          <w:p w:rsidR="00C46AA6" w:rsidRDefault="00C46AA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6.82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asciiTheme="minorHAnsi" w:eastAsiaTheme="minorEastAsia" w:hAnsiTheme="minorHAnsi"/>
          <w:sz w:val="22"/>
          <w:lang w:eastAsia="ru-RU"/>
        </w:rPr>
      </w:pPr>
    </w:p>
    <w:p w:rsidR="00CB0571" w:rsidRDefault="00CB0571" w:rsidP="00CB0571">
      <w:pPr>
        <w:spacing w:after="21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057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 итогам ВПР 2021-2022 года 9 школ </w:t>
      </w:r>
      <w:r w:rsidRPr="00CB0571">
        <w:rPr>
          <w:rFonts w:eastAsiaTheme="minorEastAsia" w:cs="Times New Roman"/>
          <w:sz w:val="28"/>
          <w:szCs w:val="28"/>
          <w:lang w:eastAsia="ru-RU"/>
        </w:rPr>
        <w:t>МКОУ «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Дюбекская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</w:t>
      </w:r>
      <w:proofErr w:type="gramStart"/>
      <w:r w:rsidRPr="00CB0571">
        <w:rPr>
          <w:rFonts w:eastAsiaTheme="minorEastAsia" w:cs="Times New Roman"/>
          <w:sz w:val="28"/>
          <w:szCs w:val="28"/>
          <w:lang w:eastAsia="ru-RU"/>
        </w:rPr>
        <w:t>,»</w:t>
      </w:r>
      <w:proofErr w:type="spellStart"/>
      <w:proofErr w:type="gramEnd"/>
      <w:r w:rsidRPr="00CB0571">
        <w:rPr>
          <w:rFonts w:eastAsiaTheme="minorEastAsia" w:cs="Times New Roman"/>
          <w:sz w:val="28"/>
          <w:szCs w:val="28"/>
          <w:lang w:eastAsia="ru-RU"/>
        </w:rPr>
        <w:t>Тинитская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СОШ»,»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Цухтыгская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СОШ»,»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Цанакская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СОШ»,»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Тинитская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СОШ»,»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Аркитская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СОШ»,»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Гюхрягская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СОШ», «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Рущульская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СОШ» и «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Кужнинская</w:t>
      </w:r>
      <w:proofErr w:type="spellEnd"/>
      <w:r w:rsidRPr="00CB0571">
        <w:rPr>
          <w:rFonts w:eastAsiaTheme="minorEastAsia" w:cs="Times New Roman"/>
          <w:sz w:val="28"/>
          <w:szCs w:val="28"/>
          <w:lang w:eastAsia="ru-RU"/>
        </w:rPr>
        <w:t xml:space="preserve"> </w:t>
      </w:r>
      <w:proofErr w:type="spellStart"/>
      <w:r w:rsidRPr="00CB0571">
        <w:rPr>
          <w:rFonts w:eastAsiaTheme="minorEastAsia" w:cs="Times New Roman"/>
          <w:sz w:val="28"/>
          <w:szCs w:val="28"/>
          <w:lang w:eastAsia="ru-RU"/>
        </w:rPr>
        <w:t>СОШ»</w:t>
      </w:r>
      <w:r w:rsidRPr="00CB0571">
        <w:rPr>
          <w:rFonts w:eastAsia="Times New Roman" w:cs="Times New Roman"/>
          <w:color w:val="000000"/>
          <w:sz w:val="28"/>
          <w:szCs w:val="28"/>
          <w:lang w:eastAsia="ru-RU"/>
        </w:rPr>
        <w:t>попала</w:t>
      </w:r>
      <w:proofErr w:type="spellEnd"/>
      <w:r w:rsidRPr="00CB057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список   школ по необъективному оцениванию результатов ВПР.</w:t>
      </w:r>
    </w:p>
    <w:p w:rsidR="008B25B7" w:rsidRDefault="001C7B47" w:rsidP="00CB0571">
      <w:pPr>
        <w:spacing w:after="21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С целью объективного проведения и оценивания работ ВПР были проведены семинары с заместителями директора по УВР и школьными координаторами ВПР на базе МКОУ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Хучнинский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многопрофильный лицей №1»</w:t>
      </w:r>
      <w:r w:rsidR="008B25B7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1C7B47" w:rsidRDefault="008B25B7" w:rsidP="00CB0571">
      <w:pPr>
        <w:spacing w:after="21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8B25B7">
        <w:rPr>
          <w:sz w:val="28"/>
          <w:szCs w:val="28"/>
        </w:rPr>
        <w:t xml:space="preserve"> </w:t>
      </w:r>
      <w:r>
        <w:rPr>
          <w:sz w:val="28"/>
          <w:szCs w:val="28"/>
        </w:rPr>
        <w:t>На тему «</w:t>
      </w:r>
      <w:r w:rsidRPr="00713426">
        <w:rPr>
          <w:sz w:val="28"/>
          <w:szCs w:val="28"/>
        </w:rPr>
        <w:t xml:space="preserve">Организация, подготовка и объективное проведение </w:t>
      </w:r>
      <w:r w:rsidRPr="00713426">
        <w:rPr>
          <w:rFonts w:cs="Times New Roman"/>
          <w:sz w:val="28"/>
          <w:szCs w:val="28"/>
          <w:shd w:val="clear" w:color="auto" w:fill="FFFFFF"/>
        </w:rPr>
        <w:t>Всероссийских проверочных работ</w:t>
      </w:r>
      <w:r w:rsidRPr="00713426">
        <w:rPr>
          <w:rFonts w:cs="Times New Roman"/>
          <w:b/>
          <w:sz w:val="28"/>
          <w:szCs w:val="28"/>
          <w:shd w:val="clear" w:color="auto" w:fill="FFFFFF"/>
        </w:rPr>
        <w:t xml:space="preserve"> </w:t>
      </w:r>
      <w:r w:rsidRPr="00713426">
        <w:rPr>
          <w:sz w:val="28"/>
          <w:szCs w:val="28"/>
        </w:rPr>
        <w:t>в 2023году  в ОО МР «Табасаранский район»</w:t>
      </w:r>
      <w:r>
        <w:rPr>
          <w:sz w:val="28"/>
          <w:szCs w:val="28"/>
        </w:rPr>
        <w:t>» состоялся 1 марта 2023 года.</w:t>
      </w:r>
    </w:p>
    <w:p w:rsidR="00F34FE9" w:rsidRPr="00F34FE9" w:rsidRDefault="00F153A0" w:rsidP="001932D0">
      <w:pPr>
        <w:keepNext/>
        <w:keepLines/>
        <w:pBdr>
          <w:bottom w:val="single" w:sz="6" w:space="30" w:color="auto"/>
        </w:pBdr>
        <w:jc w:val="both"/>
        <w:outlineLvl w:val="1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F34FE9" w:rsidRPr="00F34FE9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26.04.23  проведен очередной муниципальный семинар </w:t>
      </w:r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>с образовательными организациями, демонстрирующими признаки необъективности проведения В</w:t>
      </w:r>
      <w:r w:rsidR="005F4C90">
        <w:rPr>
          <w:rFonts w:eastAsia="Times New Roman" w:cs="Times New Roman"/>
          <w:color w:val="000000"/>
          <w:sz w:val="28"/>
          <w:szCs w:val="28"/>
          <w:lang w:eastAsia="ru-RU"/>
        </w:rPr>
        <w:t>сероссийских проверочных работ,</w:t>
      </w:r>
      <w:r w:rsidR="005F4C90" w:rsidRPr="005F4C9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5F4C90" w:rsidRPr="00F34FE9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 w:rsidR="00251806">
        <w:rPr>
          <w:rFonts w:eastAsia="Times New Roman" w:cs="Times New Roman"/>
          <w:color w:val="000000"/>
          <w:sz w:val="28"/>
          <w:szCs w:val="28"/>
          <w:lang w:eastAsia="ru-RU"/>
        </w:rPr>
        <w:t>о</w:t>
      </w:r>
      <w:r w:rsidR="005F4C90"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школьными координаторами ВПР и с заместителями директоров по УВР</w:t>
      </w:r>
      <w:r w:rsidR="005F4C9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</w:t>
      </w:r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целях реализации программы профилактических мер («дорожной карты») и обеспечения объективности проведения ВПР </w:t>
      </w:r>
      <w:r w:rsidR="005F4C90">
        <w:rPr>
          <w:rFonts w:eastAsia="Times New Roman" w:cs="Times New Roman"/>
          <w:color w:val="000000"/>
          <w:sz w:val="28"/>
          <w:szCs w:val="28"/>
          <w:lang w:eastAsia="ru-RU"/>
        </w:rPr>
        <w:t>в 2023 году</w:t>
      </w:r>
      <w:proofErr w:type="gramStart"/>
      <w:r w:rsidR="005F4C9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51806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F34FE9" w:rsidRPr="00F34FE9" w:rsidRDefault="00C43E84" w:rsidP="001932D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</w:t>
      </w:r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>В рамках мероприятия обсуждались проблемы объективности оценивания результатов обучающихся 4-5 классов, так как эта проблема является актуальной для многих образовательных организаций. И от ее решения зависит объективность оценки качества образования.</w:t>
      </w:r>
    </w:p>
    <w:p w:rsidR="00F34FE9" w:rsidRPr="00F34FE9" w:rsidRDefault="00F34FE9" w:rsidP="00F34FE9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proofErr w:type="gram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Также были озвучены вопросы,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касаемые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анализа типичных затруднений обучающихся при выполнении ВПР по математике и русскому языку (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Гаджиалиева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М.М.,заместитель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директора по начальным классам МКОУ «Гимназия Табасаранского района»), анализа результатов ВПР и моделях их использования, преемственности между уровнями начального и основного общего образования (Рашидова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А.А.,заместитель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директора по УВР МКОУ «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Хучнинский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многопрофильный лицей №1»), алгоритма работы с внешними</w:t>
      </w:r>
      <w:proofErr w:type="gram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индексами необъективности ВПР (Муниципальный координатор ВПР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Габибова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А.Э.).</w:t>
      </w:r>
    </w:p>
    <w:p w:rsidR="00310CE4" w:rsidRDefault="008177C7" w:rsidP="00472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150ACB" w:rsidRPr="00150ACB">
        <w:rPr>
          <w:sz w:val="28"/>
          <w:szCs w:val="28"/>
        </w:rPr>
        <w:t>С целью</w:t>
      </w:r>
      <w:r w:rsidR="00150ACB">
        <w:rPr>
          <w:b/>
          <w:sz w:val="28"/>
          <w:szCs w:val="28"/>
        </w:rPr>
        <w:t xml:space="preserve"> </w:t>
      </w:r>
      <w:r w:rsidR="00975433">
        <w:rPr>
          <w:sz w:val="28"/>
          <w:szCs w:val="28"/>
        </w:rPr>
        <w:t>повышение объективности оценивания ответов участников ВПР в 2023</w:t>
      </w:r>
      <w:r w:rsidR="00472BAD">
        <w:rPr>
          <w:sz w:val="28"/>
          <w:szCs w:val="28"/>
        </w:rPr>
        <w:t xml:space="preserve"> учебном году,</w:t>
      </w:r>
      <w:r w:rsidR="00F16480">
        <w:rPr>
          <w:sz w:val="28"/>
          <w:szCs w:val="28"/>
        </w:rPr>
        <w:t xml:space="preserve"> </w:t>
      </w:r>
      <w:r w:rsidR="00472BAD">
        <w:rPr>
          <w:sz w:val="28"/>
          <w:szCs w:val="28"/>
        </w:rPr>
        <w:t xml:space="preserve">выявления </w:t>
      </w:r>
      <w:r w:rsidR="00975433">
        <w:rPr>
          <w:sz w:val="28"/>
          <w:szCs w:val="28"/>
        </w:rPr>
        <w:t>фактов наличия необъективного оц</w:t>
      </w:r>
      <w:r w:rsidR="00472BAD">
        <w:rPr>
          <w:sz w:val="28"/>
          <w:szCs w:val="28"/>
        </w:rPr>
        <w:t>енивания ответов участников ВПР,</w:t>
      </w:r>
      <w:r w:rsidR="00975433">
        <w:rPr>
          <w:sz w:val="28"/>
          <w:szCs w:val="28"/>
        </w:rPr>
        <w:t xml:space="preserve"> </w:t>
      </w:r>
      <w:r w:rsidR="00472BAD">
        <w:rPr>
          <w:sz w:val="28"/>
          <w:szCs w:val="28"/>
        </w:rPr>
        <w:t>создания</w:t>
      </w:r>
      <w:r w:rsidR="00975433">
        <w:rPr>
          <w:sz w:val="28"/>
          <w:szCs w:val="28"/>
        </w:rPr>
        <w:t xml:space="preserve"> условий в заинтересованности ОУ в получе</w:t>
      </w:r>
      <w:r w:rsidR="00472BAD">
        <w:rPr>
          <w:sz w:val="28"/>
          <w:szCs w:val="28"/>
        </w:rPr>
        <w:t xml:space="preserve">нии объективных результатов ВПР была осуществлена перепроверка итогов ВПР </w:t>
      </w:r>
      <w:r w:rsidR="00975433">
        <w:rPr>
          <w:sz w:val="28"/>
          <w:szCs w:val="28"/>
        </w:rPr>
        <w:t>в девяти  школах</w:t>
      </w:r>
      <w:r w:rsidR="00975433" w:rsidRPr="00BC1C47">
        <w:rPr>
          <w:sz w:val="28"/>
          <w:szCs w:val="28"/>
        </w:rPr>
        <w:t>, попавши</w:t>
      </w:r>
      <w:r w:rsidR="00975433">
        <w:rPr>
          <w:sz w:val="28"/>
          <w:szCs w:val="28"/>
        </w:rPr>
        <w:t>х</w:t>
      </w:r>
      <w:r w:rsidR="00975433" w:rsidRPr="00BC1C47">
        <w:rPr>
          <w:sz w:val="28"/>
          <w:szCs w:val="28"/>
        </w:rPr>
        <w:t xml:space="preserve"> в список общеобразовательных учреждений с необъективными результатами ВПР по результатам предыдущего учебного года.</w:t>
      </w:r>
      <w:proofErr w:type="gramEnd"/>
      <w:r w:rsidR="00135F8B">
        <w:rPr>
          <w:sz w:val="28"/>
          <w:szCs w:val="28"/>
        </w:rPr>
        <w:t xml:space="preserve"> В ходе проверки учитывались результаты </w:t>
      </w:r>
      <w:r w:rsidR="00135F8B">
        <w:rPr>
          <w:sz w:val="28"/>
          <w:szCs w:val="28"/>
        </w:rPr>
        <w:lastRenderedPageBreak/>
        <w:t>итоговых оценок, чтобы</w:t>
      </w:r>
      <w:r w:rsidR="00195161">
        <w:rPr>
          <w:sz w:val="28"/>
          <w:szCs w:val="28"/>
        </w:rPr>
        <w:t xml:space="preserve"> результаты ВПР не превышали итоговых (один из маркеров выявления необъективности)</w:t>
      </w:r>
      <w:proofErr w:type="gramStart"/>
      <w:r w:rsidR="00195161">
        <w:rPr>
          <w:sz w:val="28"/>
          <w:szCs w:val="28"/>
        </w:rPr>
        <w:t>,</w:t>
      </w:r>
      <w:r w:rsidR="00F12BF9">
        <w:rPr>
          <w:sz w:val="28"/>
          <w:szCs w:val="28"/>
        </w:rPr>
        <w:t>н</w:t>
      </w:r>
      <w:proofErr w:type="gramEnd"/>
      <w:r w:rsidR="00F12BF9">
        <w:rPr>
          <w:sz w:val="28"/>
          <w:szCs w:val="28"/>
        </w:rPr>
        <w:t xml:space="preserve">е сильно расходились с </w:t>
      </w:r>
      <w:r w:rsidR="004D3FD8">
        <w:rPr>
          <w:sz w:val="28"/>
          <w:szCs w:val="28"/>
        </w:rPr>
        <w:t>результатами</w:t>
      </w:r>
      <w:r w:rsidR="00F12BF9">
        <w:rPr>
          <w:sz w:val="28"/>
          <w:szCs w:val="28"/>
        </w:rPr>
        <w:t xml:space="preserve"> за прошлый год (</w:t>
      </w:r>
      <w:r w:rsidR="004D3FD8" w:rsidRPr="004D3FD8">
        <w:rPr>
          <w:sz w:val="28"/>
          <w:szCs w:val="28"/>
        </w:rPr>
        <w:t>резк</w:t>
      </w:r>
      <w:r w:rsidR="004D3FD8">
        <w:rPr>
          <w:sz w:val="28"/>
          <w:szCs w:val="28"/>
        </w:rPr>
        <w:t>ое изменение результатов от 2022 к 2023</w:t>
      </w:r>
      <w:r w:rsidR="004D3FD8" w:rsidRPr="004D3FD8">
        <w:rPr>
          <w:sz w:val="28"/>
          <w:szCs w:val="28"/>
        </w:rPr>
        <w:t xml:space="preserve"> году</w:t>
      </w:r>
      <w:r w:rsidR="004D3FD8">
        <w:rPr>
          <w:sz w:val="28"/>
          <w:szCs w:val="28"/>
        </w:rPr>
        <w:t>).</w:t>
      </w:r>
      <w:r w:rsidR="00310CE4">
        <w:rPr>
          <w:sz w:val="28"/>
          <w:szCs w:val="28"/>
        </w:rPr>
        <w:t>Во время проведения ВПР согласно приказа МКУ «УО» присутствовали общественные наблюдатели.</w:t>
      </w:r>
    </w:p>
    <w:p w:rsidR="00975433" w:rsidRDefault="004D3FD8" w:rsidP="00472BAD">
      <w:pPr>
        <w:jc w:val="both"/>
        <w:rPr>
          <w:sz w:val="28"/>
          <w:szCs w:val="28"/>
        </w:rPr>
      </w:pPr>
      <w:r>
        <w:t xml:space="preserve"> </w:t>
      </w:r>
      <w:r w:rsidR="00135F8B">
        <w:rPr>
          <w:sz w:val="28"/>
          <w:szCs w:val="28"/>
        </w:rPr>
        <w:t xml:space="preserve">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proofErr w:type="spellStart"/>
      <w:r w:rsidRPr="00737742">
        <w:rPr>
          <w:b/>
          <w:sz w:val="28"/>
          <w:szCs w:val="28"/>
        </w:rPr>
        <w:t>Методические</w:t>
      </w:r>
      <w:proofErr w:type="spellEnd"/>
      <w:r w:rsidRPr="00737742">
        <w:rPr>
          <w:b/>
          <w:sz w:val="28"/>
          <w:szCs w:val="28"/>
        </w:rPr>
        <w:t xml:space="preserve"> </w:t>
      </w:r>
      <w:proofErr w:type="spellStart"/>
      <w:r w:rsidRPr="00737742">
        <w:rPr>
          <w:b/>
          <w:sz w:val="28"/>
          <w:szCs w:val="28"/>
        </w:rPr>
        <w:t>рекомендации</w:t>
      </w:r>
      <w:proofErr w:type="spellEnd"/>
      <w:r w:rsidRPr="00737742">
        <w:rPr>
          <w:b/>
          <w:sz w:val="28"/>
          <w:szCs w:val="28"/>
        </w:rPr>
        <w:t>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1. Учителям провести детальный анализ результатов ВПР по предметам, использовать результаты анализа для совершенствования методики преподавания, рассмотреть результаты ВПР на заседании школьных МО учителей - предметников, спланировать систему мер по повышению качества </w:t>
      </w:r>
      <w:proofErr w:type="spellStart"/>
      <w:r w:rsidRPr="00737742">
        <w:rPr>
          <w:sz w:val="28"/>
          <w:szCs w:val="28"/>
          <w:lang w:val="ru-RU"/>
        </w:rPr>
        <w:t>обученности</w:t>
      </w:r>
      <w:proofErr w:type="spellEnd"/>
      <w:r w:rsidRPr="00737742">
        <w:rPr>
          <w:sz w:val="28"/>
          <w:szCs w:val="28"/>
          <w:lang w:val="ru-RU"/>
        </w:rPr>
        <w:t>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2. Включать в содержание уроков задания, вызвавшие наибольшие трудности </w:t>
      </w:r>
      <w:proofErr w:type="gramStart"/>
      <w:r w:rsidRPr="00737742">
        <w:rPr>
          <w:sz w:val="28"/>
          <w:szCs w:val="28"/>
          <w:lang w:val="ru-RU"/>
        </w:rPr>
        <w:t>у</w:t>
      </w:r>
      <w:proofErr w:type="gramEnd"/>
      <w:r w:rsidRPr="00737742">
        <w:rPr>
          <w:sz w:val="28"/>
          <w:szCs w:val="28"/>
          <w:lang w:val="ru-RU"/>
        </w:rPr>
        <w:t xml:space="preserve"> обучающихся.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3. При организации образовательного процесса направить усилия на дальнейшее формирование регулятивных и познавательных учебных действий школьников: адекватно самостоятельно оценивать правильность выполнения действия и вносить необходимые корректировки;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4.  При организации контроля усвоения знаний, умений учащихся использовать различные формы контроля, что должно найти свое отражение в календарно-тематическом планировании.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5. По результатам ВПР сформировать список </w:t>
      </w:r>
      <w:proofErr w:type="gramStart"/>
      <w:r w:rsidRPr="00737742">
        <w:rPr>
          <w:sz w:val="28"/>
          <w:szCs w:val="28"/>
          <w:lang w:val="ru-RU"/>
        </w:rPr>
        <w:t>обучающихся</w:t>
      </w:r>
      <w:proofErr w:type="gramEnd"/>
      <w:r w:rsidRPr="00737742">
        <w:rPr>
          <w:sz w:val="28"/>
          <w:szCs w:val="28"/>
          <w:lang w:val="ru-RU"/>
        </w:rPr>
        <w:t xml:space="preserve"> «группы риска» и 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спланировать   проведение индивидуальных дополнительных занятий по  устранению пробелов в знаниях  обучающихся.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6. Обеспечить участие педагогов на курсы повышения квалификации.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b/>
          <w:sz w:val="28"/>
          <w:szCs w:val="28"/>
        </w:rPr>
      </w:pPr>
      <w:proofErr w:type="spellStart"/>
      <w:r w:rsidRPr="00737742">
        <w:rPr>
          <w:b/>
          <w:sz w:val="28"/>
          <w:szCs w:val="28"/>
        </w:rPr>
        <w:t>Использовать</w:t>
      </w:r>
      <w:proofErr w:type="spellEnd"/>
      <w:r w:rsidRPr="00737742">
        <w:rPr>
          <w:b/>
          <w:sz w:val="28"/>
          <w:szCs w:val="28"/>
        </w:rPr>
        <w:t xml:space="preserve"> </w:t>
      </w:r>
      <w:proofErr w:type="spellStart"/>
      <w:r w:rsidRPr="00737742">
        <w:rPr>
          <w:b/>
          <w:sz w:val="28"/>
          <w:szCs w:val="28"/>
        </w:rPr>
        <w:t>результаты</w:t>
      </w:r>
      <w:proofErr w:type="spellEnd"/>
      <w:r w:rsidRPr="00737742">
        <w:rPr>
          <w:b/>
          <w:sz w:val="28"/>
          <w:szCs w:val="28"/>
        </w:rPr>
        <w:t xml:space="preserve"> ВПР </w:t>
      </w:r>
      <w:proofErr w:type="spellStart"/>
      <w:r w:rsidRPr="00737742">
        <w:rPr>
          <w:b/>
          <w:sz w:val="28"/>
          <w:szCs w:val="28"/>
        </w:rPr>
        <w:t>для</w:t>
      </w:r>
      <w:proofErr w:type="spellEnd"/>
      <w:r w:rsidRPr="00737742">
        <w:rPr>
          <w:b/>
          <w:sz w:val="28"/>
          <w:szCs w:val="28"/>
        </w:rPr>
        <w:t>: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- совершенствования методики преподавания  по учебным предметам;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- осуществления диагностического достижения обучающимися предметных и </w:t>
      </w:r>
      <w:proofErr w:type="spellStart"/>
      <w:r w:rsidRPr="00737742">
        <w:rPr>
          <w:sz w:val="28"/>
          <w:szCs w:val="28"/>
          <w:lang w:val="ru-RU"/>
        </w:rPr>
        <w:t>метапредметных</w:t>
      </w:r>
      <w:proofErr w:type="spellEnd"/>
      <w:r w:rsidRPr="00737742">
        <w:rPr>
          <w:sz w:val="28"/>
          <w:szCs w:val="28"/>
          <w:lang w:val="ru-RU"/>
        </w:rPr>
        <w:t xml:space="preserve"> результатов, в том числе уровню </w:t>
      </w:r>
      <w:proofErr w:type="spellStart"/>
      <w:r w:rsidRPr="00737742">
        <w:rPr>
          <w:sz w:val="28"/>
          <w:szCs w:val="28"/>
          <w:lang w:val="ru-RU"/>
        </w:rPr>
        <w:t>сформированности</w:t>
      </w:r>
      <w:proofErr w:type="spellEnd"/>
      <w:r w:rsidRPr="00737742">
        <w:rPr>
          <w:sz w:val="28"/>
          <w:szCs w:val="28"/>
          <w:lang w:val="ru-RU"/>
        </w:rPr>
        <w:t xml:space="preserve"> универсальных учебных действий и овладение </w:t>
      </w:r>
      <w:proofErr w:type="spellStart"/>
      <w:r w:rsidRPr="00737742">
        <w:rPr>
          <w:sz w:val="28"/>
          <w:szCs w:val="28"/>
          <w:lang w:val="ru-RU"/>
        </w:rPr>
        <w:t>межпредметными</w:t>
      </w:r>
      <w:proofErr w:type="spellEnd"/>
      <w:r w:rsidRPr="00737742">
        <w:rPr>
          <w:sz w:val="28"/>
          <w:szCs w:val="28"/>
          <w:lang w:val="ru-RU"/>
        </w:rPr>
        <w:t xml:space="preserve"> понятиями;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 w:rsidRPr="00737742">
        <w:rPr>
          <w:sz w:val="28"/>
          <w:szCs w:val="28"/>
        </w:rPr>
        <w:t xml:space="preserve">- </w:t>
      </w:r>
      <w:proofErr w:type="spellStart"/>
      <w:proofErr w:type="gramStart"/>
      <w:r w:rsidRPr="00737742">
        <w:rPr>
          <w:sz w:val="28"/>
          <w:szCs w:val="28"/>
        </w:rPr>
        <w:t>оценки</w:t>
      </w:r>
      <w:proofErr w:type="spellEnd"/>
      <w:proofErr w:type="gram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личностных</w:t>
      </w:r>
      <w:proofErr w:type="spell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результатов</w:t>
      </w:r>
      <w:proofErr w:type="spell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обучающихся</w:t>
      </w:r>
      <w:proofErr w:type="spellEnd"/>
      <w:r w:rsidRPr="00737742">
        <w:rPr>
          <w:sz w:val="28"/>
          <w:szCs w:val="28"/>
        </w:rPr>
        <w:t xml:space="preserve">.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Особое внимание обратить на кодификаторы проверяемых элементов содержания и требований к уровню подготовки, критерии оценивания заданий ВПР.</w:t>
      </w:r>
    </w:p>
    <w:p w:rsidR="00CB0571" w:rsidRPr="00CB0571" w:rsidRDefault="00CB0571" w:rsidP="00CB0571">
      <w:pPr>
        <w:spacing w:after="200" w:line="276" w:lineRule="auto"/>
        <w:jc w:val="both"/>
        <w:rPr>
          <w:rFonts w:asciiTheme="minorHAnsi" w:eastAsiaTheme="minorEastAsia" w:hAnsiTheme="minorHAnsi"/>
          <w:sz w:val="22"/>
          <w:lang w:eastAsia="ru-RU"/>
        </w:rPr>
      </w:pPr>
    </w:p>
    <w:p w:rsidR="00CB0571" w:rsidRPr="00CB0571" w:rsidRDefault="00CB0571" w:rsidP="00CB0571">
      <w:pPr>
        <w:spacing w:after="200" w:line="276" w:lineRule="auto"/>
        <w:rPr>
          <w:rFonts w:eastAsiaTheme="minorEastAsia" w:cs="Times New Roman"/>
          <w:b/>
          <w:i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>Подготовила:</w:t>
      </w:r>
      <w:bookmarkStart w:id="0" w:name="_GoBack"/>
      <w:bookmarkEnd w:id="0"/>
    </w:p>
    <w:p w:rsidR="00CB0571" w:rsidRPr="00CB0571" w:rsidRDefault="00CB0571" w:rsidP="00CB0571">
      <w:pPr>
        <w:spacing w:after="200" w:line="276" w:lineRule="auto"/>
        <w:rPr>
          <w:rFonts w:eastAsiaTheme="minorEastAsia" w:cs="Times New Roman"/>
          <w:b/>
          <w:i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 xml:space="preserve">Муниципальный координатор ВПР                    </w:t>
      </w:r>
      <w:proofErr w:type="spellStart"/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>Габибова</w:t>
      </w:r>
      <w:proofErr w:type="spellEnd"/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 xml:space="preserve"> А.Э.</w:t>
      </w:r>
    </w:p>
    <w:p w:rsidR="0061715D" w:rsidRPr="007A6593" w:rsidRDefault="0061715D" w:rsidP="00F71043">
      <w:pPr>
        <w:jc w:val="both"/>
        <w:rPr>
          <w:sz w:val="28"/>
          <w:szCs w:val="28"/>
        </w:rPr>
      </w:pPr>
    </w:p>
    <w:sectPr w:rsidR="0061715D" w:rsidRPr="007A6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1033"/>
    <w:multiLevelType w:val="hybridMultilevel"/>
    <w:tmpl w:val="538CB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15D"/>
    <w:rsid w:val="00035646"/>
    <w:rsid w:val="000A35A1"/>
    <w:rsid w:val="000A40FB"/>
    <w:rsid w:val="00112A14"/>
    <w:rsid w:val="00135F8B"/>
    <w:rsid w:val="00150ACB"/>
    <w:rsid w:val="00180A96"/>
    <w:rsid w:val="001932D0"/>
    <w:rsid w:val="00195161"/>
    <w:rsid w:val="001C62A1"/>
    <w:rsid w:val="001C7B47"/>
    <w:rsid w:val="001E7CC3"/>
    <w:rsid w:val="00242024"/>
    <w:rsid w:val="00251806"/>
    <w:rsid w:val="00310CE4"/>
    <w:rsid w:val="0037699A"/>
    <w:rsid w:val="0040049D"/>
    <w:rsid w:val="00472BAD"/>
    <w:rsid w:val="004D3FD8"/>
    <w:rsid w:val="00542019"/>
    <w:rsid w:val="00571DDA"/>
    <w:rsid w:val="005F4C90"/>
    <w:rsid w:val="0061715D"/>
    <w:rsid w:val="00622D42"/>
    <w:rsid w:val="006265AE"/>
    <w:rsid w:val="00633D8C"/>
    <w:rsid w:val="006B2687"/>
    <w:rsid w:val="006E66BC"/>
    <w:rsid w:val="00712501"/>
    <w:rsid w:val="00737742"/>
    <w:rsid w:val="00746574"/>
    <w:rsid w:val="007A6593"/>
    <w:rsid w:val="007B4D15"/>
    <w:rsid w:val="008177C7"/>
    <w:rsid w:val="008323EF"/>
    <w:rsid w:val="0083598E"/>
    <w:rsid w:val="008B25B7"/>
    <w:rsid w:val="009259D8"/>
    <w:rsid w:val="00975433"/>
    <w:rsid w:val="009E7888"/>
    <w:rsid w:val="00A156D0"/>
    <w:rsid w:val="00A42AC1"/>
    <w:rsid w:val="00B32F28"/>
    <w:rsid w:val="00C43E84"/>
    <w:rsid w:val="00C46AA6"/>
    <w:rsid w:val="00CB0571"/>
    <w:rsid w:val="00CD1BC5"/>
    <w:rsid w:val="00CF62EF"/>
    <w:rsid w:val="00D4286B"/>
    <w:rsid w:val="00D603F9"/>
    <w:rsid w:val="00F12BF9"/>
    <w:rsid w:val="00F153A0"/>
    <w:rsid w:val="00F16480"/>
    <w:rsid w:val="00F34FE9"/>
    <w:rsid w:val="00F3632E"/>
    <w:rsid w:val="00F71043"/>
    <w:rsid w:val="00F83A52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59D8"/>
    <w:rPr>
      <w:color w:val="0000FF"/>
      <w:u w:val="single"/>
    </w:rPr>
  </w:style>
  <w:style w:type="table" w:styleId="a4">
    <w:name w:val="Table Grid"/>
    <w:basedOn w:val="a1"/>
    <w:uiPriority w:val="59"/>
    <w:rsid w:val="00CB0571"/>
    <w:pPr>
      <w:ind w:right="181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7888"/>
    <w:pPr>
      <w:widowControl w:val="0"/>
      <w:autoSpaceDE w:val="0"/>
      <w:autoSpaceDN w:val="0"/>
    </w:pPr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59D8"/>
    <w:rPr>
      <w:color w:val="0000FF"/>
      <w:u w:val="single"/>
    </w:rPr>
  </w:style>
  <w:style w:type="table" w:styleId="a4">
    <w:name w:val="Table Grid"/>
    <w:basedOn w:val="a1"/>
    <w:uiPriority w:val="59"/>
    <w:rsid w:val="00CB0571"/>
    <w:pPr>
      <w:ind w:right="181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7888"/>
    <w:pPr>
      <w:widowControl w:val="0"/>
      <w:autoSpaceDE w:val="0"/>
      <w:autoSpaceDN w:val="0"/>
    </w:pPr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8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4900119_ot_15_marta_2019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72</cp:revision>
  <dcterms:created xsi:type="dcterms:W3CDTF">2023-06-13T06:31:00Z</dcterms:created>
  <dcterms:modified xsi:type="dcterms:W3CDTF">2023-06-13T10:35:00Z</dcterms:modified>
</cp:coreProperties>
</file>