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46E" w:rsidRPr="0032246E" w:rsidRDefault="0032246E" w:rsidP="0032246E">
      <w:pPr>
        <w:tabs>
          <w:tab w:val="left" w:pos="-426"/>
          <w:tab w:val="left" w:pos="142"/>
        </w:tabs>
        <w:spacing w:after="200" w:line="276" w:lineRule="auto"/>
        <w:ind w:right="680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32246E">
        <w:rPr>
          <w:rFonts w:ascii="Times New Roman" w:hAnsi="Times New Roman" w:cs="Times New Roman"/>
          <w:sz w:val="24"/>
          <w:szCs w:val="24"/>
        </w:rPr>
        <w:object w:dxaOrig="1740" w:dyaOrig="16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83.25pt" o:ole="">
            <v:imagedata r:id="rId4" o:title=""/>
          </v:shape>
          <o:OLEObject Type="Embed" ProgID="PBrush" ShapeID="_x0000_i1025" DrawAspect="Content" ObjectID="_1747649699" r:id="rId5"/>
        </w:object>
      </w:r>
    </w:p>
    <w:p w:rsidR="0032246E" w:rsidRPr="0032246E" w:rsidRDefault="0032246E" w:rsidP="0032246E">
      <w:pPr>
        <w:tabs>
          <w:tab w:val="left" w:pos="6240"/>
        </w:tabs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2246E"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32246E" w:rsidRPr="0032246E" w:rsidRDefault="0032246E" w:rsidP="0032246E">
      <w:pPr>
        <w:tabs>
          <w:tab w:val="left" w:pos="6240"/>
        </w:tabs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246E">
        <w:rPr>
          <w:rFonts w:ascii="Times New Roman" w:hAnsi="Times New Roman" w:cs="Times New Roman"/>
          <w:b/>
          <w:sz w:val="28"/>
          <w:szCs w:val="28"/>
        </w:rPr>
        <w:t>МР «Табасаранский  район»</w:t>
      </w:r>
    </w:p>
    <w:p w:rsidR="0032246E" w:rsidRPr="0032246E" w:rsidRDefault="0032246E" w:rsidP="0032246E">
      <w:pPr>
        <w:tabs>
          <w:tab w:val="left" w:pos="6240"/>
        </w:tabs>
        <w:spacing w:after="0" w:line="276" w:lineRule="auto"/>
        <w:ind w:left="-851"/>
        <w:jc w:val="center"/>
        <w:rPr>
          <w:rFonts w:ascii="Times New Roman" w:hAnsi="Times New Roman" w:cs="Times New Roman"/>
          <w:u w:val="thick"/>
        </w:rPr>
      </w:pPr>
      <w:r w:rsidRPr="0032246E">
        <w:rPr>
          <w:rFonts w:ascii="Times New Roman" w:hAnsi="Times New Roman" w:cs="Times New Roman"/>
          <w:u w:val="thick"/>
        </w:rPr>
        <w:t xml:space="preserve">368650 с. Хучни ул. </w:t>
      </w:r>
      <w:proofErr w:type="spellStart"/>
      <w:r w:rsidRPr="0032246E">
        <w:rPr>
          <w:rFonts w:ascii="Times New Roman" w:hAnsi="Times New Roman" w:cs="Times New Roman"/>
          <w:u w:val="thick"/>
        </w:rPr>
        <w:t>Османова</w:t>
      </w:r>
      <w:proofErr w:type="spellEnd"/>
      <w:r w:rsidRPr="0032246E">
        <w:rPr>
          <w:rFonts w:ascii="Times New Roman" w:hAnsi="Times New Roman" w:cs="Times New Roman"/>
          <w:u w:val="thick"/>
        </w:rPr>
        <w:t xml:space="preserve"> 32.    32-0-62; 23-1-30 Факс (8-249)22-0-62,</w:t>
      </w:r>
      <w:r w:rsidRPr="0032246E">
        <w:rPr>
          <w:rFonts w:ascii="Times New Roman" w:hAnsi="Times New Roman" w:cs="Times New Roman"/>
          <w:u w:val="thick"/>
          <w:lang w:val="en-US"/>
        </w:rPr>
        <w:t>e</w:t>
      </w:r>
      <w:r w:rsidRPr="0032246E">
        <w:rPr>
          <w:rFonts w:ascii="Times New Roman" w:hAnsi="Times New Roman" w:cs="Times New Roman"/>
          <w:u w:val="thick"/>
        </w:rPr>
        <w:t>-</w:t>
      </w:r>
      <w:r w:rsidRPr="0032246E">
        <w:rPr>
          <w:rFonts w:ascii="Times New Roman" w:hAnsi="Times New Roman" w:cs="Times New Roman"/>
          <w:u w:val="thick"/>
          <w:lang w:val="en-US"/>
        </w:rPr>
        <w:t>mail</w:t>
      </w:r>
      <w:r w:rsidRPr="0032246E">
        <w:rPr>
          <w:rFonts w:ascii="Times New Roman" w:hAnsi="Times New Roman" w:cs="Times New Roman"/>
          <w:u w:val="thick"/>
        </w:rPr>
        <w:t xml:space="preserve">: </w:t>
      </w:r>
      <w:proofErr w:type="spellStart"/>
      <w:r w:rsidRPr="0032246E">
        <w:rPr>
          <w:rFonts w:ascii="Times New Roman" w:hAnsi="Times New Roman" w:cs="Times New Roman"/>
          <w:u w:val="thick"/>
          <w:lang w:val="en-US"/>
        </w:rPr>
        <w:t>nasyr</w:t>
      </w:r>
      <w:proofErr w:type="spellEnd"/>
      <w:r w:rsidRPr="0032246E">
        <w:rPr>
          <w:rFonts w:ascii="Times New Roman" w:hAnsi="Times New Roman" w:cs="Times New Roman"/>
          <w:u w:val="thick"/>
        </w:rPr>
        <w:t>-52-52@</w:t>
      </w:r>
      <w:r w:rsidRPr="0032246E">
        <w:rPr>
          <w:rFonts w:ascii="Times New Roman" w:hAnsi="Times New Roman" w:cs="Times New Roman"/>
          <w:u w:val="thick"/>
          <w:lang w:val="en-US"/>
        </w:rPr>
        <w:t>mail</w:t>
      </w:r>
      <w:r w:rsidRPr="0032246E">
        <w:rPr>
          <w:rFonts w:ascii="Times New Roman" w:hAnsi="Times New Roman" w:cs="Times New Roman"/>
          <w:u w:val="thick"/>
        </w:rPr>
        <w:t>.</w:t>
      </w:r>
      <w:proofErr w:type="spellStart"/>
      <w:r w:rsidRPr="0032246E">
        <w:rPr>
          <w:rFonts w:ascii="Times New Roman" w:hAnsi="Times New Roman" w:cs="Times New Roman"/>
          <w:u w:val="thick"/>
          <w:lang w:val="en-US"/>
        </w:rPr>
        <w:t>ru</w:t>
      </w:r>
      <w:proofErr w:type="spellEnd"/>
      <w:r w:rsidRPr="0032246E">
        <w:rPr>
          <w:rFonts w:ascii="Times New Roman" w:hAnsi="Times New Roman" w:cs="Times New Roman"/>
          <w:u w:val="thick"/>
        </w:rPr>
        <w:t>_</w:t>
      </w:r>
    </w:p>
    <w:p w:rsidR="0032246E" w:rsidRPr="0032246E" w:rsidRDefault="0032246E" w:rsidP="0032246E">
      <w:pPr>
        <w:spacing w:after="0" w:line="276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32246E" w:rsidRPr="00262EB8" w:rsidRDefault="0032246E" w:rsidP="00262EB8">
      <w:pPr>
        <w:spacing w:after="0" w:line="276" w:lineRule="auto"/>
        <w:ind w:left="-142"/>
        <w:jc w:val="both"/>
      </w:pPr>
      <w:r w:rsidRPr="0032246E">
        <w:rPr>
          <w:rFonts w:ascii="Times New Roman" w:hAnsi="Times New Roman" w:cs="Times New Roman"/>
          <w:sz w:val="24"/>
          <w:szCs w:val="24"/>
        </w:rPr>
        <w:tab/>
      </w:r>
      <w:r w:rsidRPr="0032246E">
        <w:rPr>
          <w:rFonts w:ascii="Times New Roman" w:hAnsi="Times New Roman" w:cs="Times New Roman"/>
          <w:sz w:val="24"/>
          <w:szCs w:val="24"/>
        </w:rPr>
        <w:tab/>
      </w:r>
      <w:r w:rsidRPr="0032246E">
        <w:rPr>
          <w:rFonts w:ascii="Times New Roman" w:hAnsi="Times New Roman" w:cs="Times New Roman"/>
          <w:sz w:val="24"/>
          <w:szCs w:val="24"/>
        </w:rPr>
        <w:tab/>
      </w:r>
      <w:r w:rsidRPr="0032246E">
        <w:rPr>
          <w:rFonts w:ascii="Times New Roman" w:hAnsi="Times New Roman" w:cs="Times New Roman"/>
          <w:sz w:val="24"/>
          <w:szCs w:val="24"/>
        </w:rPr>
        <w:tab/>
      </w:r>
      <w:r w:rsidRPr="0032246E">
        <w:rPr>
          <w:rFonts w:ascii="Times New Roman" w:hAnsi="Times New Roman" w:cs="Times New Roman"/>
          <w:sz w:val="24"/>
          <w:szCs w:val="24"/>
        </w:rPr>
        <w:tab/>
      </w:r>
      <w:r w:rsidRPr="0032246E">
        <w:rPr>
          <w:rFonts w:ascii="Times New Roman" w:hAnsi="Times New Roman" w:cs="Times New Roman"/>
          <w:sz w:val="24"/>
          <w:szCs w:val="24"/>
        </w:rPr>
        <w:tab/>
      </w:r>
      <w:r w:rsidRPr="0032246E">
        <w:rPr>
          <w:rFonts w:ascii="Times New Roman" w:hAnsi="Times New Roman" w:cs="Times New Roman"/>
          <w:sz w:val="24"/>
          <w:szCs w:val="24"/>
        </w:rPr>
        <w:tab/>
      </w:r>
      <w:r w:rsidRPr="0032246E">
        <w:rPr>
          <w:rFonts w:ascii="Times New Roman" w:hAnsi="Times New Roman" w:cs="Times New Roman"/>
          <w:sz w:val="24"/>
          <w:szCs w:val="24"/>
        </w:rPr>
        <w:tab/>
      </w:r>
      <w:r w:rsidRPr="0032246E">
        <w:rPr>
          <w:rFonts w:ascii="Times New Roman" w:hAnsi="Times New Roman" w:cs="Times New Roman"/>
          <w:sz w:val="24"/>
          <w:szCs w:val="24"/>
        </w:rPr>
        <w:tab/>
      </w:r>
    </w:p>
    <w:p w:rsidR="009D49F9" w:rsidRPr="009D49F9" w:rsidRDefault="00475E03" w:rsidP="009D49F9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9D49F9" w:rsidRDefault="009D49F9" w:rsidP="009D49F9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9F9">
        <w:rPr>
          <w:rFonts w:ascii="Times New Roman" w:hAnsi="Times New Roman" w:cs="Times New Roman"/>
          <w:b/>
          <w:sz w:val="28"/>
          <w:szCs w:val="28"/>
        </w:rPr>
        <w:t>об итогах проведения акции «Сад памяти школы» в образовательных организациях МР «Табасаранский район»</w:t>
      </w:r>
    </w:p>
    <w:p w:rsidR="009D49F9" w:rsidRDefault="009D49F9" w:rsidP="009D49F9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9F9" w:rsidRPr="009D49F9" w:rsidRDefault="009D49F9" w:rsidP="009D49F9">
      <w:pPr>
        <w:spacing w:after="0"/>
        <w:ind w:firstLine="851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62EB8" w:rsidRPr="009D49F9" w:rsidRDefault="00C644A4" w:rsidP="009D49F9">
      <w:pPr>
        <w:spacing w:after="0"/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1 по 15 мая в о</w:t>
      </w:r>
      <w:r w:rsidR="00262EB8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бразовательных учреждениях МР «Табасаранский район» </w:t>
      </w:r>
      <w:r w:rsidR="0032246E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прошла международная акция «Сад памяти»</w:t>
      </w:r>
      <w:r w:rsidR="00262EB8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целью которого является </w:t>
      </w:r>
      <w:r w:rsidR="00262EB8" w:rsidRPr="009D49F9">
        <w:rPr>
          <w:rFonts w:ascii="Times New Roman" w:hAnsi="Times New Roman" w:cs="Times New Roman"/>
          <w:color w:val="3B3B3B"/>
          <w:sz w:val="28"/>
          <w:szCs w:val="28"/>
          <w:shd w:val="clear" w:color="auto" w:fill="FFFFFF"/>
        </w:rPr>
        <w:t>расширение у учащихся знаний о Великой Отечественной войне 1941-1945 гг., ее защитниках и их подвигах, развитие и реализация социальной, творческой, интеллектуальной инициативы учащихся; развитие добровольческого (волонтерского) движения.</w:t>
      </w:r>
    </w:p>
    <w:p w:rsidR="00C644A4" w:rsidRPr="009D49F9" w:rsidRDefault="0032246E" w:rsidP="009D49F9">
      <w:pPr>
        <w:shd w:val="clear" w:color="auto" w:fill="FFFFFF" w:themeFill="background1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акции приняли участие</w:t>
      </w:r>
      <w:r w:rsidR="00262EB8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учащиеся 8-11</w:t>
      </w:r>
      <w:r w:rsidR="00C644A4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классов МКОУ «</w:t>
      </w:r>
      <w:proofErr w:type="spellStart"/>
      <w:r w:rsidR="00C644A4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Хучнинский</w:t>
      </w:r>
      <w:proofErr w:type="spellEnd"/>
      <w:r w:rsidR="00C644A4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многопрофильный лицей»</w:t>
      </w:r>
      <w:r w:rsidR="00C9177D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МКОУ «Гимназия Табасаранского района», МКОУ «</w:t>
      </w:r>
      <w:proofErr w:type="spellStart"/>
      <w:r w:rsidR="00C9177D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Хучнинская</w:t>
      </w:r>
      <w:proofErr w:type="spellEnd"/>
      <w:r w:rsidR="00C9177D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СОШ №2», МКОУ «</w:t>
      </w:r>
      <w:proofErr w:type="spellStart"/>
      <w:r w:rsidR="00C9177D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Ягдыгская</w:t>
      </w:r>
      <w:proofErr w:type="spellEnd"/>
      <w:r w:rsidR="00C9177D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СОШ №2», МКОУ «</w:t>
      </w:r>
      <w:proofErr w:type="spellStart"/>
      <w:r w:rsidR="00C9177D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Ханагская</w:t>
      </w:r>
      <w:proofErr w:type="spellEnd"/>
      <w:r w:rsidR="00C9177D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СОШ», МКОУ «</w:t>
      </w:r>
      <w:proofErr w:type="spellStart"/>
      <w:r w:rsidR="00C9177D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Татильская</w:t>
      </w:r>
      <w:proofErr w:type="spellEnd"/>
      <w:r w:rsidR="00C9177D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СОШ», МКОУ «</w:t>
      </w:r>
      <w:proofErr w:type="spellStart"/>
      <w:r w:rsidR="00C9177D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Тинитская</w:t>
      </w:r>
      <w:proofErr w:type="spellEnd"/>
      <w:r w:rsidR="00C9177D" w:rsidRPr="009D4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СОШ»</w:t>
      </w:r>
      <w:r w:rsidR="00262EB8" w:rsidRPr="009D49F9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.</w:t>
      </w:r>
      <w:r w:rsidR="009D49F9" w:rsidRPr="009D49F9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</w:t>
      </w:r>
      <w:r w:rsidR="00C644A4" w:rsidRPr="009D49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Общими усилиями обучающихся, педагогов и родителей было высажено </w:t>
      </w:r>
      <w:r w:rsidR="009D49F9">
        <w:rPr>
          <w:rFonts w:ascii="Times New Roman" w:hAnsi="Times New Roman" w:cs="Times New Roman"/>
          <w:sz w:val="28"/>
          <w:szCs w:val="28"/>
          <w:shd w:val="clear" w:color="auto" w:fill="FFFFFF"/>
        </w:rPr>
        <w:t>56</w:t>
      </w:r>
      <w:r w:rsidR="00C644A4" w:rsidRPr="009D49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деревьев и кустарников в память о погибших и участниках Великой Отечественной войны.</w:t>
      </w:r>
    </w:p>
    <w:p w:rsidR="00262EB8" w:rsidRPr="00C644A4" w:rsidRDefault="009D49F9" w:rsidP="009D49F9">
      <w:pPr>
        <w:shd w:val="clear" w:color="auto" w:fill="FFFFFF" w:themeFill="background1"/>
        <w:spacing w:after="0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color w:val="3B3B3B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238375" cy="2990731"/>
            <wp:effectExtent l="19050" t="0" r="9525" b="0"/>
            <wp:docPr id="1" name="Рисунок 4" descr="C:\Users\ЭСМИРА\Desktop\Ольга Николаевна\МОИ ДОКУМЕНТЫ\Сад памяти\Татильская СО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ЭСМИРА\Desktop\Ольга Николаевна\МОИ ДОКУМЕНТЫ\Сад памяти\Татильская СОШ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158" cy="2991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483166" cy="2990850"/>
            <wp:effectExtent l="19050" t="0" r="2984" b="0"/>
            <wp:docPr id="5" name="Рисунок 3" descr="C:\Users\ЭСМИРА\Desktop\Ольга Николаевна\МОИ ДОКУМЕНТЫ\Сад памяти\Пилигская СО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ЭСМИРА\Desktop\Ольга Николаевна\МОИ ДОКУМЕНТЫ\Сад памяти\Пилигская СОШ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166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EB8" w:rsidRDefault="009D49F9" w:rsidP="009D49F9">
      <w:pPr>
        <w:ind w:left="-851" w:firstLine="1418"/>
        <w:jc w:val="both"/>
        <w:rPr>
          <w:rFonts w:ascii="Times New Roman" w:hAnsi="Times New Roman" w:cs="Times New Roman"/>
          <w:color w:val="3B3B3B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B3B3B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6389502" cy="1539289"/>
            <wp:effectExtent l="57150" t="171450" r="30348" b="156161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172661">
                      <a:off x="0" y="0"/>
                      <a:ext cx="6389502" cy="1539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2EB8" w:rsidSect="009D49F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46E"/>
    <w:rsid w:val="00262EB8"/>
    <w:rsid w:val="0032246E"/>
    <w:rsid w:val="00475E03"/>
    <w:rsid w:val="0051718C"/>
    <w:rsid w:val="005565FF"/>
    <w:rsid w:val="009D49F9"/>
    <w:rsid w:val="00AA464B"/>
    <w:rsid w:val="00AD05FB"/>
    <w:rsid w:val="00C644A4"/>
    <w:rsid w:val="00C917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644A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D4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49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ЭСМИРА</cp:lastModifiedBy>
  <cp:revision>4</cp:revision>
  <cp:lastPrinted>2023-06-07T09:23:00Z</cp:lastPrinted>
  <dcterms:created xsi:type="dcterms:W3CDTF">2023-06-07T09:26:00Z</dcterms:created>
  <dcterms:modified xsi:type="dcterms:W3CDTF">2023-06-07T10:29:00Z</dcterms:modified>
</cp:coreProperties>
</file>