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D51" w:rsidRPr="00A02D51" w:rsidRDefault="00A02D51" w:rsidP="00B50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ПРОГРАММА ПОДДЕРЖКИ</w:t>
      </w: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ШКОЛЬНЫХ</w:t>
      </w:r>
    </w:p>
    <w:p w:rsidR="00A02D51" w:rsidRPr="00B50226" w:rsidRDefault="00A02D51" w:rsidP="00B502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МЕТОДИЧЕСКИХ ОБЪЕДИНЕНИЙ</w:t>
      </w:r>
    </w:p>
    <w:p w:rsidR="00A02D51" w:rsidRPr="00A02D51" w:rsidRDefault="00A02D51" w:rsidP="00A02D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02D51" w:rsidRPr="00A02D51" w:rsidRDefault="00A02D51" w:rsidP="00B5022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Важнейшим средством повышения педагогического мастерства учителей,</w:t>
      </w:r>
      <w:r w:rsid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связующая в единое целое всю систему работы школы, является методическая служба.</w:t>
      </w:r>
      <w:r w:rsid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Роль методической службы значительно возрастает в современных условиях в связи с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необходимостью рационально и оперативно использовать новые методики, приемы и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формы обучения и воспитания.</w:t>
      </w:r>
    </w:p>
    <w:p w:rsidR="0052461F" w:rsidRPr="0052461F" w:rsidRDefault="00A02D51" w:rsidP="00B50226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настоящее время в общеобр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азовательных учреждениях Табасаранского района </w:t>
      </w:r>
      <w:r w:rsidRPr="00A02D5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функционируют</w:t>
      </w:r>
      <w:r w:rsidR="004B14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18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4B14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районных предметных ассоциаций и школьные методические объединения во всех 58 школах </w:t>
      </w:r>
      <w:proofErr w:type="spellStart"/>
      <w:r w:rsidR="004B14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района.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Муниципальная</w:t>
      </w:r>
      <w:proofErr w:type="spellEnd"/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методическая служба управления образования Табасаранского района ведет работу с руководителями школьных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методических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объединений,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направленную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стимулирование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профессионального развития, раскрытия творческого потенциала педагога, стремления</w:t>
      </w:r>
      <w:r w:rsidR="0052461F"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2461F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 самореализации, что в свою очередь отражается на качестве образования обучающихся.</w:t>
      </w:r>
    </w:p>
    <w:p w:rsidR="00A02D51" w:rsidRPr="00A02D51" w:rsidRDefault="00A02D51" w:rsidP="00B50226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2461F" w:rsidRPr="0052461F" w:rsidRDefault="0052461F" w:rsidP="00B40B94">
      <w:pPr>
        <w:shd w:val="clear" w:color="auto" w:fill="FFFFFF"/>
        <w:spacing w:after="0" w:line="240" w:lineRule="auto"/>
        <w:ind w:firstLine="1134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 работы: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непрерывное совершенствование уровня профессионального мастерства педагогов, их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эрудиции и компетентности в соответствии с требованиями ФГОС; создание условий для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повышения качества образован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ия обучающихся.</w:t>
      </w:r>
    </w:p>
    <w:p w:rsidR="00A02D51" w:rsidRPr="00A02D51" w:rsidRDefault="00A02D51" w:rsidP="00A02D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2461F" w:rsidRPr="0052461F" w:rsidRDefault="0052461F" w:rsidP="00B40B94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Задачи работы: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Внедрение в практику работ</w:t>
      </w:r>
      <w:r w:rsidR="0089661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ы всех участников ШМО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направленных на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формирование </w:t>
      </w:r>
      <w:r w:rsidR="004B146B"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компетентностей,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обучающихся: технологии развития критического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мышления, информационно-коммуникационных технологий, игровых технологий,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технологии проблемного обучения, метода проектов.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Обеспечение экспериментальной работы.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Развитие олимпиадного движения.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Повышение уровня информационной активности учащихся, развитие их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интеллектуальных и творческих способностей.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5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Разработка рабочих программ для 10-11 классов в соответствии с ФГОС СОО.</w:t>
      </w:r>
    </w:p>
    <w:p w:rsidR="0052461F" w:rsidRPr="0052461F" w:rsidRDefault="0052461F" w:rsidP="005246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Повышение уровня профессиональной подготовки учителя через систему семинаров,</w:t>
      </w: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52461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курсов повышения квалификации.</w:t>
      </w:r>
    </w:p>
    <w:p w:rsidR="00B32329" w:rsidRPr="00896613" w:rsidRDefault="00B32329">
      <w:pPr>
        <w:rPr>
          <w:rFonts w:ascii="Times New Roman" w:hAnsi="Times New Roman" w:cs="Times New Roman"/>
          <w:b/>
          <w:i/>
          <w:color w:val="1A1A1A"/>
          <w:sz w:val="28"/>
          <w:szCs w:val="28"/>
          <w:shd w:val="clear" w:color="auto" w:fill="FFFFFF"/>
        </w:rPr>
      </w:pPr>
    </w:p>
    <w:p w:rsidR="00B32329" w:rsidRPr="00896613" w:rsidRDefault="00B32329" w:rsidP="00B40B94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896613">
        <w:rPr>
          <w:rFonts w:ascii="Times New Roman" w:hAnsi="Times New Roman" w:cs="Times New Roman"/>
          <w:b/>
          <w:i/>
          <w:color w:val="1A1A1A"/>
          <w:sz w:val="28"/>
          <w:szCs w:val="28"/>
          <w:shd w:val="clear" w:color="auto" w:fill="FFFFFF"/>
        </w:rPr>
        <w:t>Основные направления работы:</w:t>
      </w:r>
    </w:p>
    <w:p w:rsidR="00B32329" w:rsidRPr="00896613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B32329" w:rsidRPr="00896613" w:rsidRDefault="00B32329" w:rsidP="00B3232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Аналитическая деятельность: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5A7C8F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- </w:t>
      </w:r>
      <w:r w:rsidR="00B32329"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изучение структуры современного урока;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5A7C8F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32329"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анализ методической деятельности и планирование на год;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5A7C8F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32329"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изучение направлений деятельности педагогов (тема самообразования);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5A7C8F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="00B32329"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анализ работы педагогов с целью оказания дальнейшей помощи.</w:t>
      </w:r>
    </w:p>
    <w:p w:rsidR="00B32329" w:rsidRPr="00896613" w:rsidRDefault="00B32329">
      <w:pPr>
        <w:rPr>
          <w:rFonts w:ascii="Times New Roman" w:hAnsi="Times New Roman" w:cs="Times New Roman"/>
          <w:b/>
          <w:sz w:val="28"/>
          <w:szCs w:val="28"/>
        </w:rPr>
      </w:pPr>
    </w:p>
    <w:p w:rsidR="00B32329" w:rsidRPr="00896613" w:rsidRDefault="00B32329" w:rsidP="00B3232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Информационная деятельность:</w:t>
      </w:r>
    </w:p>
    <w:p w:rsidR="00B32329" w:rsidRPr="00B32329" w:rsidRDefault="00B32329" w:rsidP="008966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изучение новинок методической литературы в целях совершенствования</w:t>
      </w:r>
    </w:p>
    <w:p w:rsidR="00B32329" w:rsidRPr="00B32329" w:rsidRDefault="00B32329" w:rsidP="008966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педагогической деятельности;</w:t>
      </w:r>
    </w:p>
    <w:p w:rsidR="00B32329" w:rsidRPr="00B32329" w:rsidRDefault="00B32329" w:rsidP="008966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продолжение знакомства с ФГОС</w:t>
      </w:r>
      <w:r w:rsidR="004B14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основного общего и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среднего общего образования;</w:t>
      </w:r>
    </w:p>
    <w:p w:rsidR="00B32329" w:rsidRPr="00B32329" w:rsidRDefault="00B32329" w:rsidP="008966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пополнение методических копилок участников ШМО.</w:t>
      </w:r>
    </w:p>
    <w:p w:rsidR="00B32329" w:rsidRPr="00B50226" w:rsidRDefault="00B32329" w:rsidP="008966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2329" w:rsidRPr="00896613" w:rsidRDefault="00B32329" w:rsidP="00B3232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Консультативная деятельность: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- 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консультирование педагогов по вопросам тематического планирования;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консультирование педагогов с целью ликвидации затруднений в педагогической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деятельности;</w:t>
      </w: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B32329" w:rsidRPr="00B32329" w:rsidRDefault="00B32329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B3232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консультирование педагогов по вопросам в сфере формирования универсальных</w:t>
      </w:r>
    </w:p>
    <w:p w:rsidR="00B32329" w:rsidRPr="00B32329" w:rsidRDefault="004B146B" w:rsidP="00B323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учебных действий в рамках ФГОС НОО, ООО, СОО.</w:t>
      </w:r>
    </w:p>
    <w:p w:rsidR="00B32329" w:rsidRPr="00B50226" w:rsidRDefault="00B32329">
      <w:pPr>
        <w:rPr>
          <w:rFonts w:ascii="Times New Roman" w:hAnsi="Times New Roman" w:cs="Times New Roman"/>
          <w:sz w:val="28"/>
          <w:szCs w:val="28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4.</w:t>
      </w:r>
      <w:r w:rsid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Организационная и учебно-</w:t>
      </w:r>
      <w:r w:rsidRP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воспитательная деятельность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Изучение нормативной и методической документации по вопросам образования.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Отбор содержания и составление учебных программ.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proofErr w:type="spellStart"/>
      <w:r w:rsidR="004B146B"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Взаимопосещение</w:t>
      </w:r>
      <w:proofErr w:type="spellEnd"/>
      <w:r w:rsidR="004B14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4B146B"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уроков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учителями с последующим самоанализом достигнутых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результатов.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Организация открытых уроков по определенной теме с целью обмена опытом.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Организация и проведение предметных олимпиад, конкурсов, смотров.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Выступления учителей на МО, практико-ор</w:t>
      </w:r>
      <w:r w:rsidR="0089661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иентированных семинарах.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Повышение квалификации педагогов на курсах. Прохождение аттестации</w:t>
      </w:r>
    </w:p>
    <w:p w:rsidR="0073029C" w:rsidRPr="0073029C" w:rsidRDefault="0073029C" w:rsidP="007302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302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педагогических кадров.</w:t>
      </w:r>
    </w:p>
    <w:p w:rsidR="0073029C" w:rsidRPr="00B50226" w:rsidRDefault="0073029C">
      <w:pPr>
        <w:rPr>
          <w:rFonts w:ascii="Times New Roman" w:hAnsi="Times New Roman" w:cs="Times New Roman"/>
          <w:sz w:val="28"/>
          <w:szCs w:val="28"/>
        </w:rPr>
      </w:pPr>
    </w:p>
    <w:p w:rsidR="009E6331" w:rsidRPr="00896613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96613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5. Методическая деятельность: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методическое сопровождение преподавания по ФГОС в</w:t>
      </w:r>
      <w:r w:rsidR="004B14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основной и</w:t>
      </w: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средней школе;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работа над методической темой, представляющей реальную необходимость и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профессиональный интерес;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совершенствование методического уровня педагогов в овладении новыми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педагогическими технологиями через систему повышения квалификации и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самообразования каждого учителя;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поиск, обобщение, анализ и внедрение передового педагогического опыта в</w:t>
      </w:r>
    </w:p>
    <w:p w:rsidR="009E6331" w:rsidRPr="009E6331" w:rsidRDefault="009E6331" w:rsidP="009E6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633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различных формах</w:t>
      </w:r>
    </w:p>
    <w:p w:rsidR="009E18F0" w:rsidRPr="009E18F0" w:rsidRDefault="009E18F0" w:rsidP="009E18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9E18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Методическое сопровождение самообразования и саморазвития педагогов;</w:t>
      </w:r>
    </w:p>
    <w:p w:rsidR="009E18F0" w:rsidRPr="009E18F0" w:rsidRDefault="009E18F0" w:rsidP="009E18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E18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ознакомление с методическими разработками различных авторов.</w:t>
      </w:r>
    </w:p>
    <w:p w:rsidR="009E18F0" w:rsidRPr="009E18F0" w:rsidRDefault="009E18F0" w:rsidP="009E18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5022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9E18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Совершенствование форм работы с одарёнными детьми.</w:t>
      </w:r>
    </w:p>
    <w:p w:rsidR="00896613" w:rsidRDefault="008966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6331" w:rsidRPr="00B50226" w:rsidRDefault="004B146B" w:rsidP="004B14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96613">
        <w:rPr>
          <w:rFonts w:ascii="Times New Roman" w:hAnsi="Times New Roman" w:cs="Times New Roman"/>
          <w:sz w:val="28"/>
          <w:szCs w:val="28"/>
        </w:rPr>
        <w:t>Дорожная карта реализации программы поддержки школьных методических объединений</w:t>
      </w:r>
    </w:p>
    <w:tbl>
      <w:tblPr>
        <w:tblStyle w:val="a4"/>
        <w:tblW w:w="12203" w:type="dxa"/>
        <w:tblLayout w:type="fixed"/>
        <w:tblLook w:val="04A0" w:firstRow="1" w:lastRow="0" w:firstColumn="1" w:lastColumn="0" w:noHBand="0" w:noVBand="1"/>
      </w:tblPr>
      <w:tblGrid>
        <w:gridCol w:w="988"/>
        <w:gridCol w:w="5386"/>
        <w:gridCol w:w="2977"/>
        <w:gridCol w:w="2818"/>
        <w:gridCol w:w="17"/>
        <w:gridCol w:w="17"/>
      </w:tblGrid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77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Сроки проведения мероприятия</w:t>
            </w:r>
          </w:p>
        </w:tc>
        <w:tc>
          <w:tcPr>
            <w:tcW w:w="2818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Формирование банка нормативно-правовых документов по обеспечению образовательного процесса, обновления содержания образования; по вопросам нормативно-правового обеспечения процесса аттестации педагогических кадров</w:t>
            </w:r>
          </w:p>
        </w:tc>
        <w:tc>
          <w:tcPr>
            <w:tcW w:w="2977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9E18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 методический кабинет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Информирование о государственной и региональной политике в сфере образования по повышению профессионального уровня педагогических работников общеобразовательных организаций</w:t>
            </w:r>
          </w:p>
        </w:tc>
        <w:tc>
          <w:tcPr>
            <w:tcW w:w="2977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8966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 методкабинет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Информирование педагогических работников о новых направлениях в области педагогики, психологии, методики, в том числе о продуктивных образовательных технологиях, методиках, средствах обучения и воспитания</w:t>
            </w:r>
          </w:p>
        </w:tc>
        <w:tc>
          <w:tcPr>
            <w:tcW w:w="2977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МКУ «Управление </w:t>
            </w:r>
            <w:proofErr w:type="spellStart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,методкабинет</w:t>
            </w:r>
            <w:proofErr w:type="spellEnd"/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План-график курсовой подготовки педагогических кадров на текущий год</w:t>
            </w:r>
          </w:p>
        </w:tc>
        <w:tc>
          <w:tcPr>
            <w:tcW w:w="2977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МКУ «Управление </w:t>
            </w:r>
            <w:proofErr w:type="spellStart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,Магомедова</w:t>
            </w:r>
            <w:proofErr w:type="spellEnd"/>
            <w:r w:rsidR="004B146B">
              <w:rPr>
                <w:rFonts w:ascii="Times New Roman" w:hAnsi="Times New Roman" w:cs="Times New Roman"/>
                <w:sz w:val="28"/>
                <w:szCs w:val="28"/>
              </w:rPr>
              <w:t xml:space="preserve"> З.Ш.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Информирование педагогических работников о новинках учебно-методической литературы</w:t>
            </w:r>
          </w:p>
        </w:tc>
        <w:tc>
          <w:tcPr>
            <w:tcW w:w="2977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 xml:space="preserve">, курирующие методисты </w:t>
            </w:r>
            <w:proofErr w:type="spellStart"/>
            <w:r w:rsidR="004B146B">
              <w:rPr>
                <w:rFonts w:ascii="Times New Roman" w:hAnsi="Times New Roman" w:cs="Times New Roman"/>
                <w:sz w:val="28"/>
                <w:szCs w:val="28"/>
              </w:rPr>
              <w:t>попредметно</w:t>
            </w:r>
            <w:proofErr w:type="spellEnd"/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6" w:type="dxa"/>
          </w:tcPr>
          <w:p w:rsidR="00B50226" w:rsidRPr="00B50226" w:rsidRDefault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Информирование педагогических работников о конкурсных мероприятиях разных уровней для педагогических работников; об актуальных грантах в сфере образования</w:t>
            </w:r>
          </w:p>
        </w:tc>
        <w:tc>
          <w:tcPr>
            <w:tcW w:w="2977" w:type="dxa"/>
          </w:tcPr>
          <w:p w:rsidR="00B50226" w:rsidRPr="00B50226" w:rsidRDefault="00B40B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9E36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 Магомедова З.Ш.</w:t>
            </w:r>
          </w:p>
        </w:tc>
      </w:tr>
      <w:tr w:rsidR="00146CDD" w:rsidRPr="00B50226" w:rsidTr="009E3662">
        <w:tc>
          <w:tcPr>
            <w:tcW w:w="12203" w:type="dxa"/>
            <w:gridSpan w:val="6"/>
          </w:tcPr>
          <w:p w:rsidR="00146CDD" w:rsidRPr="00146CDD" w:rsidRDefault="00146CDD" w:rsidP="00146C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46CDD">
              <w:rPr>
                <w:rFonts w:ascii="Times New Roman" w:hAnsi="Times New Roman" w:cs="Times New Roman"/>
                <w:b/>
                <w:sz w:val="28"/>
                <w:szCs w:val="28"/>
              </w:rPr>
              <w:t>Диагностико</w:t>
            </w:r>
            <w:proofErr w:type="spellEnd"/>
            <w:r w:rsidRPr="00146CDD">
              <w:rPr>
                <w:rFonts w:ascii="Times New Roman" w:hAnsi="Times New Roman" w:cs="Times New Roman"/>
                <w:b/>
                <w:sz w:val="28"/>
                <w:szCs w:val="28"/>
              </w:rPr>
              <w:t>-прогностическое и экспертно-аналитическое сопровождение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Разработка муниципального мониторинга профессиональных потребностей и дефицитов работников образования</w:t>
            </w:r>
          </w:p>
        </w:tc>
        <w:tc>
          <w:tcPr>
            <w:tcW w:w="2977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начала учебного года, далее 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МКУ «Управление </w:t>
            </w:r>
            <w:proofErr w:type="spellStart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,Гаджиева</w:t>
            </w:r>
            <w:proofErr w:type="spellEnd"/>
            <w:r w:rsidR="004B146B">
              <w:rPr>
                <w:rFonts w:ascii="Times New Roman" w:hAnsi="Times New Roman" w:cs="Times New Roman"/>
                <w:sz w:val="28"/>
                <w:szCs w:val="28"/>
              </w:rPr>
              <w:t xml:space="preserve"> И.Т.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Изучение профессиональных затруднений педагогов. Цель исследования: выявление проблемных точек при реализации учителями ФГОС для оказания методической помощи через систему повышения квалификации</w:t>
            </w:r>
          </w:p>
        </w:tc>
        <w:tc>
          <w:tcPr>
            <w:tcW w:w="2977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>, Махмудова К.Х.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Выявление и анализ профессиональных дефицитов педагогических работников в рамках курсов повышения квалификации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Анализ качества результатов обучающихся по итогам региональных мониторинговых исследований, ГИА (9 класс, 11 класс), ВПР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соответствии с графиком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spellStart"/>
            <w:r w:rsidR="00252D02">
              <w:rPr>
                <w:rFonts w:ascii="Times New Roman" w:hAnsi="Times New Roman" w:cs="Times New Roman"/>
                <w:sz w:val="28"/>
                <w:szCs w:val="28"/>
              </w:rPr>
              <w:t>Габибова</w:t>
            </w:r>
            <w:proofErr w:type="spellEnd"/>
            <w:r w:rsidR="00252D02">
              <w:rPr>
                <w:rFonts w:ascii="Times New Roman" w:hAnsi="Times New Roman" w:cs="Times New Roman"/>
                <w:sz w:val="28"/>
                <w:szCs w:val="28"/>
              </w:rPr>
              <w:t xml:space="preserve"> А.Э.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муниципального мониторинга деятельности школьных методических объединений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8" w:type="dxa"/>
          </w:tcPr>
          <w:p w:rsidR="00B50226" w:rsidRPr="00B50226" w:rsidRDefault="00252D0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Гаджиева И.Т.</w:t>
            </w:r>
          </w:p>
        </w:tc>
      </w:tr>
      <w:tr w:rsidR="00146CDD" w:rsidRPr="00B50226" w:rsidTr="009E3662">
        <w:tc>
          <w:tcPr>
            <w:tcW w:w="12203" w:type="dxa"/>
            <w:gridSpan w:val="6"/>
          </w:tcPr>
          <w:p w:rsidR="00146CDD" w:rsidRPr="00146CDD" w:rsidRDefault="00146CDD" w:rsidP="00146C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Организационно-методическое и консультационное сопровождение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научно-практических конференций, форумов, семинаров, стажировок, практикумов, педагогических мастерских, мастер-классов, круглых столов и других форм педагогического общения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>, Магомедова З.Ш.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Научно-методическая поддержка и курирование деятельности </w:t>
            </w:r>
            <w:proofErr w:type="spellStart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стажировочных</w:t>
            </w:r>
            <w:proofErr w:type="spellEnd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 площадок, инновационных площадок, муниципальных ресурсных центров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>, Магомедова З.Ш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методических рекомендаций и пособий по учебным предметам, новым образовательным технологиям и методикам, воспитательной работе, внеурочной деятельности, по организации методической работы и </w:t>
            </w:r>
            <w:proofErr w:type="spellStart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>, курирующие методисты по предметам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</w:t>
            </w:r>
            <w:r w:rsidR="004B146B">
              <w:rPr>
                <w:rFonts w:ascii="Times New Roman" w:hAnsi="Times New Roman" w:cs="Times New Roman"/>
                <w:sz w:val="28"/>
                <w:szCs w:val="28"/>
              </w:rPr>
              <w:t xml:space="preserve">ние видеоконференций, </w:t>
            </w:r>
            <w:proofErr w:type="spellStart"/>
            <w:r w:rsidR="004B146B">
              <w:rPr>
                <w:rFonts w:ascii="Times New Roman" w:hAnsi="Times New Roman" w:cs="Times New Roman"/>
                <w:sz w:val="28"/>
                <w:szCs w:val="28"/>
              </w:rPr>
              <w:t>вебинаров</w:t>
            </w:r>
            <w:proofErr w:type="spellEnd"/>
            <w:r w:rsidR="004B14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преподавания учебных предметов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52D02">
              <w:rPr>
                <w:rFonts w:ascii="Times New Roman" w:hAnsi="Times New Roman" w:cs="Times New Roman"/>
                <w:sz w:val="28"/>
                <w:szCs w:val="28"/>
              </w:rPr>
              <w:t>Мутелимова</w:t>
            </w:r>
            <w:proofErr w:type="spellEnd"/>
            <w:r w:rsidR="00252D02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Консультирование, оказание помощи в подготовке и публикации методических разработок, авторских программ, материалов из опыта работы педагогических работников.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>, методисты по направлениям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Активизация деятельности сетевых сообществ и ассоциаций учителей-предметников.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52D02">
              <w:rPr>
                <w:rFonts w:ascii="Times New Roman" w:hAnsi="Times New Roman" w:cs="Times New Roman"/>
                <w:sz w:val="28"/>
                <w:szCs w:val="28"/>
              </w:rPr>
              <w:t>Сефербекова</w:t>
            </w:r>
            <w:proofErr w:type="spellEnd"/>
            <w:r w:rsidR="00252D02">
              <w:rPr>
                <w:rFonts w:ascii="Times New Roman" w:hAnsi="Times New Roman" w:cs="Times New Roman"/>
                <w:sz w:val="28"/>
                <w:szCs w:val="28"/>
              </w:rPr>
              <w:t xml:space="preserve"> Л.И.</w:t>
            </w:r>
          </w:p>
        </w:tc>
      </w:tr>
      <w:tr w:rsidR="00B50226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B50226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386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помощи педагогическим работникам в осуществлении анализа и оценки результатов профессиональной деятельности (в </w:t>
            </w:r>
            <w:proofErr w:type="spellStart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. при подготовке к аттестации, профессиональным конкурсам и т.д.)</w:t>
            </w:r>
          </w:p>
        </w:tc>
        <w:tc>
          <w:tcPr>
            <w:tcW w:w="2977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B50226" w:rsidRPr="00B50226" w:rsidRDefault="00B50226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226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  <w:r w:rsidR="00252D02">
              <w:rPr>
                <w:rFonts w:ascii="Times New Roman" w:hAnsi="Times New Roman" w:cs="Times New Roman"/>
                <w:sz w:val="28"/>
                <w:szCs w:val="28"/>
              </w:rPr>
              <w:t xml:space="preserve"> Гаджиева И.Т.</w:t>
            </w:r>
          </w:p>
        </w:tc>
      </w:tr>
      <w:tr w:rsidR="00146CDD" w:rsidRPr="00B50226" w:rsidTr="009E3662">
        <w:trPr>
          <w:gridAfter w:val="1"/>
          <w:wAfter w:w="17" w:type="dxa"/>
        </w:trPr>
        <w:tc>
          <w:tcPr>
            <w:tcW w:w="12186" w:type="dxa"/>
            <w:gridSpan w:val="5"/>
          </w:tcPr>
          <w:p w:rsidR="00146CDD" w:rsidRPr="00146CDD" w:rsidRDefault="00146CDD" w:rsidP="00146C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Сопровождение развития кадрового потенциала</w:t>
            </w:r>
          </w:p>
        </w:tc>
      </w:tr>
      <w:tr w:rsidR="00C06D22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C06D22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86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профессионального роста педагогов (подготовка к участию в конкурсах педагогического мастерства, проведению открытых мероприятий и др.</w:t>
            </w:r>
          </w:p>
        </w:tc>
        <w:tc>
          <w:tcPr>
            <w:tcW w:w="2977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</w:p>
        </w:tc>
        <w:tc>
          <w:tcPr>
            <w:tcW w:w="2818" w:type="dxa"/>
          </w:tcPr>
          <w:p w:rsidR="00252D02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  <w:p w:rsid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22" w:rsidRP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З.Ш.</w:t>
            </w:r>
          </w:p>
        </w:tc>
      </w:tr>
      <w:tr w:rsidR="00C06D22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C06D22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86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Вовлечение педагогов в систему методического сопровождения на уровне ОО и муниципалитета</w:t>
            </w:r>
          </w:p>
        </w:tc>
        <w:tc>
          <w:tcPr>
            <w:tcW w:w="2977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C06D22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C06D22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86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конкурсов профессионального мастерства педагогических работников; предконкурсное и </w:t>
            </w:r>
            <w:proofErr w:type="spellStart"/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послеконкурсное</w:t>
            </w:r>
            <w:proofErr w:type="spellEnd"/>
            <w:r w:rsidRPr="00146CDD"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сопровождение участников конкурсов</w:t>
            </w:r>
          </w:p>
        </w:tc>
        <w:tc>
          <w:tcPr>
            <w:tcW w:w="2977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2818" w:type="dxa"/>
          </w:tcPr>
          <w:p w:rsidR="00252D02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</w:p>
          <w:p w:rsid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22" w:rsidRP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З.Ш.</w:t>
            </w:r>
          </w:p>
        </w:tc>
      </w:tr>
      <w:tr w:rsidR="00C06D22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C06D22" w:rsidRPr="00B50226" w:rsidRDefault="009E366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386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Реализация комплекса мероприятий по поддержке профессионального развития молодых специалистов, системы наставничества в образовательных организациях (по отдельному плану)</w:t>
            </w:r>
          </w:p>
        </w:tc>
        <w:tc>
          <w:tcPr>
            <w:tcW w:w="2977" w:type="dxa"/>
          </w:tcPr>
          <w:p w:rsidR="00C06D22" w:rsidRPr="00146CDD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периода.</w:t>
            </w:r>
          </w:p>
        </w:tc>
        <w:tc>
          <w:tcPr>
            <w:tcW w:w="2818" w:type="dxa"/>
          </w:tcPr>
          <w:p w:rsidR="00252D02" w:rsidRDefault="00C06D22" w:rsidP="00B50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</w:p>
          <w:p w:rsid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D22" w:rsidRP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Шихмагомедова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Э.А.</w:t>
            </w:r>
          </w:p>
        </w:tc>
      </w:tr>
      <w:tr w:rsidR="00C06D22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C06D22" w:rsidRPr="00B50226" w:rsidRDefault="009E366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86" w:type="dxa"/>
          </w:tcPr>
          <w:p w:rsidR="00C06D22" w:rsidRPr="00146CDD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Изучение и обобщение лучших педагогических практик, в том числе разработка и наполнение Банка лучших практик</w:t>
            </w:r>
          </w:p>
        </w:tc>
        <w:tc>
          <w:tcPr>
            <w:tcW w:w="2977" w:type="dxa"/>
          </w:tcPr>
          <w:p w:rsidR="00C06D22" w:rsidRPr="00146CDD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периода.</w:t>
            </w:r>
          </w:p>
        </w:tc>
        <w:tc>
          <w:tcPr>
            <w:tcW w:w="2818" w:type="dxa"/>
          </w:tcPr>
          <w:p w:rsidR="00252D02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CDD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образования»</w:t>
            </w:r>
          </w:p>
          <w:p w:rsidR="00C06D22" w:rsidRPr="00252D02" w:rsidRDefault="00252D02" w:rsidP="00252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З.Ш.</w:t>
            </w:r>
            <w:bookmarkStart w:id="0" w:name="_GoBack"/>
            <w:bookmarkEnd w:id="0"/>
          </w:p>
        </w:tc>
      </w:tr>
      <w:tr w:rsidR="00C06D22" w:rsidRPr="00B50226" w:rsidTr="009E3662">
        <w:trPr>
          <w:gridAfter w:val="2"/>
          <w:wAfter w:w="34" w:type="dxa"/>
        </w:trPr>
        <w:tc>
          <w:tcPr>
            <w:tcW w:w="988" w:type="dxa"/>
          </w:tcPr>
          <w:p w:rsidR="00C06D22" w:rsidRPr="00B50226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C06D22" w:rsidRPr="00B50226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06D22" w:rsidRPr="00B50226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8" w:type="dxa"/>
          </w:tcPr>
          <w:p w:rsidR="00C06D22" w:rsidRPr="00B50226" w:rsidRDefault="00C06D22" w:rsidP="00C06D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E18F0" w:rsidRPr="00B50226" w:rsidRDefault="009E18F0">
      <w:pPr>
        <w:rPr>
          <w:rFonts w:ascii="Times New Roman" w:hAnsi="Times New Roman" w:cs="Times New Roman"/>
          <w:sz w:val="28"/>
          <w:szCs w:val="28"/>
        </w:rPr>
      </w:pPr>
    </w:p>
    <w:sectPr w:rsidR="009E18F0" w:rsidRPr="00B50226" w:rsidSect="00B40B94">
      <w:pgSz w:w="16838" w:h="11906" w:orient="landscape"/>
      <w:pgMar w:top="1701" w:right="1134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360A5"/>
    <w:multiLevelType w:val="hybridMultilevel"/>
    <w:tmpl w:val="FAD20DC8"/>
    <w:lvl w:ilvl="0" w:tplc="E416D65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51"/>
    <w:rsid w:val="000F2441"/>
    <w:rsid w:val="000F4A69"/>
    <w:rsid w:val="00146CDD"/>
    <w:rsid w:val="00252D02"/>
    <w:rsid w:val="004B146B"/>
    <w:rsid w:val="0052461F"/>
    <w:rsid w:val="005A7C8F"/>
    <w:rsid w:val="006F5AE1"/>
    <w:rsid w:val="0073029C"/>
    <w:rsid w:val="007F1352"/>
    <w:rsid w:val="00896613"/>
    <w:rsid w:val="009E18F0"/>
    <w:rsid w:val="009E3662"/>
    <w:rsid w:val="009E6331"/>
    <w:rsid w:val="00A02D51"/>
    <w:rsid w:val="00B32329"/>
    <w:rsid w:val="00B40B94"/>
    <w:rsid w:val="00B50226"/>
    <w:rsid w:val="00C0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37C5C"/>
  <w15:chartTrackingRefBased/>
  <w15:docId w15:val="{897CE1DB-35D8-4FB6-889C-B5F786438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329"/>
    <w:pPr>
      <w:ind w:left="720"/>
      <w:contextualSpacing/>
    </w:pPr>
  </w:style>
  <w:style w:type="table" w:styleId="a4">
    <w:name w:val="Table Grid"/>
    <w:basedOn w:val="a1"/>
    <w:uiPriority w:val="39"/>
    <w:rsid w:val="009E1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dcterms:created xsi:type="dcterms:W3CDTF">2023-06-13T11:46:00Z</dcterms:created>
  <dcterms:modified xsi:type="dcterms:W3CDTF">2023-06-15T06:07:00Z</dcterms:modified>
</cp:coreProperties>
</file>