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E8" w:rsidRDefault="000568E8" w:rsidP="000568E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68E8" w:rsidRDefault="000568E8" w:rsidP="000568E8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0568E8" w:rsidRDefault="000568E8" w:rsidP="000568E8">
      <w:pPr>
        <w:tabs>
          <w:tab w:val="left" w:pos="851"/>
          <w:tab w:val="left" w:pos="6240"/>
        </w:tabs>
        <w:rPr>
          <w:rFonts w:ascii="Times New Roman" w:hAnsi="Times New Roman" w:cs="Times New Roman"/>
          <w:lang w:eastAsia="ru-RU"/>
        </w:rPr>
      </w:pPr>
    </w:p>
    <w:p w:rsidR="000568E8" w:rsidRDefault="000568E8" w:rsidP="000568E8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0568E8" w:rsidRDefault="000568E8" w:rsidP="000568E8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учреждение</w:t>
      </w:r>
    </w:p>
    <w:p w:rsidR="000568E8" w:rsidRDefault="000568E8" w:rsidP="000568E8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«Управление образования»</w:t>
      </w:r>
    </w:p>
    <w:p w:rsidR="000568E8" w:rsidRDefault="000568E8" w:rsidP="000568E8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МР «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eastAsia="ru-RU"/>
        </w:rPr>
        <w:t>Табасаранский  район</w:t>
      </w:r>
      <w:proofErr w:type="gramEnd"/>
      <w:r>
        <w:rPr>
          <w:rFonts w:ascii="Times New Roman" w:hAnsi="Times New Roman" w:cs="Times New Roman"/>
          <w:b/>
          <w:sz w:val="24"/>
          <w:szCs w:val="24"/>
          <w:lang w:eastAsia="ru-RU"/>
        </w:rPr>
        <w:t>»</w:t>
      </w:r>
    </w:p>
    <w:p w:rsidR="000568E8" w:rsidRDefault="000568E8" w:rsidP="000568E8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0568E8" w:rsidRDefault="000568E8" w:rsidP="000568E8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«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30 »  09.  2022г.                   </w:t>
      </w:r>
    </w:p>
    <w:p w:rsidR="000568E8" w:rsidRDefault="000568E8" w:rsidP="000568E8">
      <w:pPr>
        <w:tabs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№</w:t>
      </w:r>
    </w:p>
    <w:p w:rsidR="000568E8" w:rsidRDefault="000568E8" w:rsidP="000568E8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568E8" w:rsidRDefault="000568E8" w:rsidP="000568E8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568E8" w:rsidRPr="000568E8" w:rsidRDefault="000568E8" w:rsidP="000568E8">
      <w:pPr>
        <w:tabs>
          <w:tab w:val="left" w:pos="378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0568E8">
        <w:rPr>
          <w:rFonts w:ascii="Times New Roman" w:hAnsi="Times New Roman" w:cs="Times New Roman"/>
          <w:sz w:val="24"/>
          <w:szCs w:val="24"/>
        </w:rPr>
        <w:t>Приказ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color w:val="00408F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муниципального этапа Республиканского конкурса на лучшее сочинение, эссе, посвященное 90-летию со дня рождения Фазу Алиевой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с Указом Главы Республики Дагестан «О праздновании 90-летия со дня рождения Фазу </w:t>
      </w:r>
      <w:proofErr w:type="spellStart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Гамзатовны</w:t>
      </w:r>
      <w:proofErr w:type="spellEnd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Алиевой», в целях реализации Плана мероприятий по проведению в 2022 году в образовательных организациях Республики Дагестан празднования 90-летия со дня рождения народной поэтессы Республики Дагестан Фазу </w:t>
      </w:r>
      <w:proofErr w:type="spellStart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Гамзатовны</w:t>
      </w:r>
      <w:proofErr w:type="spellEnd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Алиевой, формирования у </w:t>
      </w:r>
      <w:proofErr w:type="spellStart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обучащихся</w:t>
      </w:r>
      <w:proofErr w:type="spellEnd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любви к дагестанской литературе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ПРИКАЗЫВАЮ: </w:t>
      </w:r>
    </w:p>
    <w:p w:rsidR="000568E8" w:rsidRPr="000568E8" w:rsidRDefault="000568E8" w:rsidP="000568E8">
      <w:pPr>
        <w:pStyle w:val="a4"/>
        <w:numPr>
          <w:ilvl w:val="0"/>
          <w:numId w:val="1"/>
        </w:num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школьный этап Республиканский конкурс на лучшее сочинение, эссе, посвященное 90-летию со дня рождения Фазу Алиевой (далее – Конкурс)</w:t>
      </w:r>
      <w:r w:rsidR="004845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</w:p>
    <w:p w:rsidR="004845E8" w:rsidRDefault="000568E8" w:rsidP="000568E8">
      <w:pPr>
        <w:shd w:val="clear" w:color="auto" w:fill="FFFFFF"/>
        <w:spacing w:before="150" w:after="0" w:line="240" w:lineRule="auto"/>
        <w:ind w:left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 октября2022г.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left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муниципальный этап</w:t>
      </w:r>
      <w:r w:rsidR="004845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4845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14-15 октября2022года.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 Утвердить Положение о Конкурсе согласно приложению.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 Возложить ответственность за организацию и подведение итогов Конкурса на методический кабинет МКУ «УО» (Магомедова З.Ш.).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Методическому кабинету МКУ «УО» утвердить состав оргкомитета Конкурса и жюри, обеспечить информационное сопровождение Конкурса.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5.Заместителюпо воспитательной работе МКУ </w:t>
      </w:r>
      <w:proofErr w:type="gramStart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« Управление</w:t>
      </w:r>
      <w:proofErr w:type="gramEnd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образования» (</w:t>
      </w:r>
      <w:proofErr w:type="spellStart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Халидовой</w:t>
      </w:r>
      <w:proofErr w:type="spellEnd"/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И.Г.)обеспечить контроль за организацией и проведением Конкурса.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 Ответственному за сайт МКУ «УО» () обеспечить информационное сопровождение мероприятия.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7. Контроль за исполнением настоящего приказа возложить на заместителя начальника МКУ «УО» Ахмедова Б.Т.</w:t>
      </w:r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6" w:history="1">
        <w:r w:rsidRPr="000568E8">
          <w:rPr>
            <w:rStyle w:val="a3"/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8 л. 1 экз.</w:t>
        </w:r>
      </w:hyperlink>
    </w:p>
    <w:p w:rsidR="000568E8" w:rsidRPr="000568E8" w:rsidRDefault="000568E8" w:rsidP="000568E8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568E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568E8" w:rsidRPr="000568E8" w:rsidRDefault="000568E8" w:rsidP="000568E8">
      <w:pPr>
        <w:tabs>
          <w:tab w:val="left" w:pos="6240"/>
          <w:tab w:val="left" w:pos="6735"/>
        </w:tabs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0568E8">
        <w:rPr>
          <w:rFonts w:ascii="Times New Roman" w:eastAsia="Calibri" w:hAnsi="Times New Roman" w:cs="Times New Roman"/>
          <w:sz w:val="24"/>
          <w:szCs w:val="24"/>
        </w:rPr>
        <w:t>Начальник МКУ «УО»</w:t>
      </w:r>
      <w:r w:rsidRPr="000568E8">
        <w:rPr>
          <w:rFonts w:ascii="Times New Roman" w:eastAsia="Calibri" w:hAnsi="Times New Roman" w:cs="Times New Roman"/>
          <w:sz w:val="24"/>
          <w:szCs w:val="24"/>
        </w:rPr>
        <w:tab/>
        <w:t>А.А.</w:t>
      </w:r>
      <w:r w:rsidRPr="000568E8">
        <w:rPr>
          <w:rFonts w:ascii="Times New Roman" w:eastAsia="Calibri" w:hAnsi="Times New Roman" w:cs="Times New Roman"/>
          <w:sz w:val="24"/>
          <w:szCs w:val="24"/>
        </w:rPr>
        <w:tab/>
        <w:t>Гасанов</w:t>
      </w:r>
    </w:p>
    <w:p w:rsidR="000568E8" w:rsidRPr="000568E8" w:rsidRDefault="000568E8" w:rsidP="000568E8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BBC" w:rsidRPr="000568E8" w:rsidRDefault="008D5BBC">
      <w:pPr>
        <w:rPr>
          <w:rFonts w:ascii="Times New Roman" w:hAnsi="Times New Roman" w:cs="Times New Roman"/>
          <w:sz w:val="24"/>
          <w:szCs w:val="24"/>
        </w:rPr>
      </w:pPr>
    </w:p>
    <w:sectPr w:rsidR="008D5BBC" w:rsidRPr="00056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613A1"/>
    <w:multiLevelType w:val="hybridMultilevel"/>
    <w:tmpl w:val="26AA8B6C"/>
    <w:lvl w:ilvl="0" w:tplc="B042777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8E8"/>
    <w:rsid w:val="000568E8"/>
    <w:rsid w:val="004845E8"/>
    <w:rsid w:val="008D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E7D84"/>
  <w15:chartTrackingRefBased/>
  <w15:docId w15:val="{14EC9806-D323-4CB0-842D-4D863B1B8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8E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8E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6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22/prikaz/priloj_05-02-2-878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2022-09-30T12:57:00Z</dcterms:created>
  <dcterms:modified xsi:type="dcterms:W3CDTF">2022-10-04T09:03:00Z</dcterms:modified>
</cp:coreProperties>
</file>