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A8" w:rsidRDefault="000320A8" w:rsidP="000320A8">
      <w:pPr>
        <w:rPr>
          <w:b/>
        </w:rPr>
      </w:pPr>
      <w:r w:rsidRPr="000320A8">
        <w:rPr>
          <w:b/>
        </w:rPr>
        <w:t xml:space="preserve">Преподаватели ДГУ провели </w:t>
      </w:r>
      <w:proofErr w:type="spellStart"/>
      <w:r w:rsidRPr="000320A8">
        <w:rPr>
          <w:b/>
        </w:rPr>
        <w:t>профориентационную</w:t>
      </w:r>
      <w:proofErr w:type="spellEnd"/>
      <w:r w:rsidRPr="000320A8">
        <w:rPr>
          <w:b/>
        </w:rPr>
        <w:t xml:space="preserve"> работу с учащимися школ райцентра Табасаранского района</w:t>
      </w:r>
    </w:p>
    <w:p w:rsidR="000320A8" w:rsidRPr="000320A8" w:rsidRDefault="000320A8" w:rsidP="000320A8">
      <w:pPr>
        <w:rPr>
          <w:b/>
        </w:rPr>
      </w:pPr>
    </w:p>
    <w:p w:rsidR="000320A8" w:rsidRDefault="000320A8" w:rsidP="000320A8">
      <w:r>
        <w:t xml:space="preserve">    </w:t>
      </w:r>
      <w:proofErr w:type="gramStart"/>
      <w:r>
        <w:t xml:space="preserve">Накануне в Табасаранском районе, в </w:t>
      </w:r>
      <w:proofErr w:type="spellStart"/>
      <w:r>
        <w:t>Хучнинском</w:t>
      </w:r>
      <w:proofErr w:type="spellEnd"/>
      <w:r>
        <w:t xml:space="preserve"> лицее №1, в рамках </w:t>
      </w:r>
      <w:proofErr w:type="spellStart"/>
      <w:r>
        <w:t>профориентационной</w:t>
      </w:r>
      <w:proofErr w:type="spellEnd"/>
      <w:r>
        <w:t xml:space="preserve"> работы прошла встреча преподавателей химического факультета Дагестанского государственного университета с учащимися старших классов образовательный учреждений с. Хучни.</w:t>
      </w:r>
      <w:proofErr w:type="gramEnd"/>
    </w:p>
    <w:p w:rsidR="000320A8" w:rsidRDefault="000320A8" w:rsidP="000320A8"/>
    <w:p w:rsidR="000320A8" w:rsidRDefault="000320A8" w:rsidP="000320A8"/>
    <w:p w:rsidR="000320A8" w:rsidRDefault="000320A8" w:rsidP="000320A8">
      <w:r>
        <w:t xml:space="preserve">   </w:t>
      </w:r>
      <w:r>
        <w:t xml:space="preserve">С приветственным словом к учащимся и гостям обратился присутствующий на мероприятии начальник УО образования района </w:t>
      </w:r>
      <w:proofErr w:type="spellStart"/>
      <w:r>
        <w:t>Абдусалам</w:t>
      </w:r>
      <w:proofErr w:type="spellEnd"/>
      <w:r>
        <w:t xml:space="preserve"> Гасанов. Открывая мероприятие, он подчеркнул важность и необходимость получения высшего образования выпускниками.</w:t>
      </w:r>
    </w:p>
    <w:p w:rsidR="000320A8" w:rsidRDefault="000320A8" w:rsidP="000320A8"/>
    <w:p w:rsidR="000320A8" w:rsidRDefault="000320A8" w:rsidP="000320A8">
      <w:r>
        <w:t xml:space="preserve">  </w:t>
      </w:r>
      <w:r>
        <w:t xml:space="preserve">«Правильный выбор профессии, поступление в ВУЗ — важнейший этап в жизни учащихся. Конечно, это непростое решение, которое предстоит вам принять, и оно предопределит всю вашу последующую жизнь. Поэтому, очень важно сделать правильный выбор не только профессии, но и образовательного учреждения. Надеемся, что сегодняшняя встреча и проводимая </w:t>
      </w:r>
      <w:proofErr w:type="spellStart"/>
      <w:r>
        <w:t>профориентационная</w:t>
      </w:r>
      <w:proofErr w:type="spellEnd"/>
      <w:r>
        <w:t xml:space="preserve"> работа поможет в выборе будущей профессии нашим выпускникам», — сказал он.</w:t>
      </w:r>
    </w:p>
    <w:p w:rsidR="000320A8" w:rsidRDefault="000320A8" w:rsidP="000320A8"/>
    <w:p w:rsidR="000320A8" w:rsidRDefault="000320A8" w:rsidP="000320A8">
      <w:r>
        <w:t xml:space="preserve">  </w:t>
      </w:r>
      <w:r>
        <w:t xml:space="preserve">Преподаватель химического факультета ДГУ Руслан </w:t>
      </w:r>
      <w:proofErr w:type="spellStart"/>
      <w:r>
        <w:t>Зейналов</w:t>
      </w:r>
      <w:proofErr w:type="spellEnd"/>
      <w:r>
        <w:t xml:space="preserve"> подробно рассказал ребятам о профессии и специальностях, которые можно получить на химическом факультете ДГУ, о направлениях очной формы обучения, об организации досуга студентов, стипендиальной системе, о вступительных экзаменах, необходимых баллах для поступления  и о трудоустройстве после окончания учебы на факультете. Он отметил, что химический факультет ДГУ обладает современной материально-технической базой и кадровым потенциалом и является одним из ведущих учебно-научных центров на Северном Кавказе по подготовке специалистов — химиков широкого профиля.</w:t>
      </w:r>
    </w:p>
    <w:p w:rsidR="000320A8" w:rsidRDefault="000320A8" w:rsidP="000320A8">
      <w:bookmarkStart w:id="0" w:name="_GoBack"/>
      <w:bookmarkEnd w:id="0"/>
    </w:p>
    <w:p w:rsidR="000320A8" w:rsidRDefault="000320A8" w:rsidP="000320A8">
      <w:r>
        <w:t xml:space="preserve">   </w:t>
      </w:r>
      <w:r>
        <w:t xml:space="preserve">Далее перед ребятами выступил Фарид </w:t>
      </w:r>
      <w:proofErr w:type="spellStart"/>
      <w:r>
        <w:t>Оруджев</w:t>
      </w:r>
      <w:proofErr w:type="spellEnd"/>
      <w:r>
        <w:t>, заведующий лабораторией «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Lab</w:t>
      </w:r>
      <w:proofErr w:type="spellEnd"/>
      <w:r>
        <w:t xml:space="preserve">» химического факультета, где занимаются исследованиями в области функциональных материалов. Он </w:t>
      </w:r>
      <w:proofErr w:type="gramStart"/>
      <w:r>
        <w:t>рассказал о том какая работа ведется</w:t>
      </w:r>
      <w:proofErr w:type="gramEnd"/>
      <w:r>
        <w:t xml:space="preserve"> в лаборатории, чем студенты в ней увлечены, какие исследования там проводятся. Провел презентацию научно- исследовательской работы о возможностях применения умных материалов.</w:t>
      </w:r>
    </w:p>
    <w:p w:rsidR="000320A8" w:rsidRDefault="000320A8" w:rsidP="000320A8"/>
    <w:p w:rsidR="000320A8" w:rsidRDefault="000320A8" w:rsidP="000320A8">
      <w:r>
        <w:t xml:space="preserve">О перспективных направлениях, реализуемых на факультете, об имеющихся достижениях студентов, о подготовке специалистов — химиков широкого профиля, о востребованности химиков в школах информировала заместитель декана химического факультета ДГУ </w:t>
      </w:r>
      <w:proofErr w:type="spellStart"/>
      <w:r>
        <w:t>Фариза</w:t>
      </w:r>
      <w:proofErr w:type="spellEnd"/>
      <w:r>
        <w:t xml:space="preserve"> </w:t>
      </w:r>
      <w:proofErr w:type="spellStart"/>
      <w:r>
        <w:t>Исмаилова</w:t>
      </w:r>
      <w:proofErr w:type="spellEnd"/>
      <w:r>
        <w:t>.</w:t>
      </w:r>
    </w:p>
    <w:p w:rsidR="000320A8" w:rsidRDefault="000320A8" w:rsidP="000320A8"/>
    <w:p w:rsidR="00BA6CF2" w:rsidRDefault="000320A8" w:rsidP="000320A8">
      <w:r>
        <w:t>В завершение мероприятия всем участникам были розданы информационные буклеты о химическом факультете ДГУ.</w:t>
      </w:r>
    </w:p>
    <w:sectPr w:rsidR="00BA6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A8"/>
    <w:rsid w:val="000320A8"/>
    <w:rsid w:val="00BA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1</cp:revision>
  <dcterms:created xsi:type="dcterms:W3CDTF">2022-11-15T07:13:00Z</dcterms:created>
  <dcterms:modified xsi:type="dcterms:W3CDTF">2022-11-15T07:14:00Z</dcterms:modified>
</cp:coreProperties>
</file>